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3" w:rsidRDefault="00075E23" w:rsidP="00DA63E2">
      <w:pPr>
        <w:rPr>
          <w:sz w:val="16"/>
          <w:szCs w:val="16"/>
          <w:rtl/>
        </w:rPr>
      </w:pPr>
      <w:r w:rsidRPr="00075E23">
        <w:rPr>
          <w:rFonts w:cs="DecoType Thuluth"/>
          <w:b/>
          <w:bCs/>
          <w:sz w:val="18"/>
          <w:szCs w:val="18"/>
          <w:u w:val="single"/>
          <w:rtl/>
        </w:rPr>
        <w:t>هام جدا :</w:t>
      </w:r>
      <w:r w:rsidRPr="00075E23">
        <w:rPr>
          <w:b/>
          <w:bCs/>
          <w:sz w:val="18"/>
          <w:szCs w:val="18"/>
          <w:rtl/>
        </w:rPr>
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</w:r>
      <w:r w:rsidRPr="00075E23">
        <w:rPr>
          <w:rFonts w:hint="cs"/>
          <w:b/>
          <w:bCs/>
          <w:sz w:val="18"/>
          <w:szCs w:val="18"/>
          <w:rtl/>
        </w:rPr>
        <w:t xml:space="preserve">   </w:t>
      </w:r>
      <w:r w:rsidRPr="00075E23">
        <w:rPr>
          <w:rFonts w:hint="cs"/>
          <w:sz w:val="18"/>
          <w:szCs w:val="18"/>
          <w:rtl/>
        </w:rPr>
        <w:t xml:space="preserve"> </w:t>
      </w:r>
      <w:r w:rsidRPr="00075E23">
        <w:rPr>
          <w:sz w:val="18"/>
          <w:szCs w:val="18"/>
          <w:rtl/>
        </w:rPr>
        <w:t xml:space="preserve">*المنشور عدد </w:t>
      </w:r>
      <w:r w:rsidRPr="00075E23">
        <w:rPr>
          <w:b/>
          <w:bCs/>
          <w:sz w:val="18"/>
          <w:szCs w:val="18"/>
        </w:rPr>
        <w:t>95/6</w:t>
      </w:r>
      <w:r w:rsidRPr="00075E23">
        <w:rPr>
          <w:sz w:val="18"/>
          <w:szCs w:val="18"/>
          <w:rtl/>
        </w:rPr>
        <w:t xml:space="preserve"> حول الغش في الامتحانات*</w:t>
      </w:r>
      <w:r w:rsidRPr="001839D1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</w:t>
      </w:r>
    </w:p>
    <w:p w:rsidR="00C71965" w:rsidRPr="00870832" w:rsidRDefault="00B3212B" w:rsidP="00075E23">
      <w:pPr>
        <w:rPr>
          <w:b/>
          <w:bCs/>
          <w:sz w:val="32"/>
          <w:szCs w:val="32"/>
          <w:u w:val="single"/>
          <w:rtl/>
        </w:rPr>
      </w:pPr>
      <w:r w:rsidRPr="00B3212B">
        <w:rPr>
          <w:rFonts w:hint="cs"/>
          <w:rtl/>
        </w:rPr>
        <w:t xml:space="preserve"> </w:t>
      </w:r>
      <w:r w:rsidRPr="00870832">
        <w:rPr>
          <w:rFonts w:hint="cs"/>
          <w:sz w:val="32"/>
          <w:szCs w:val="32"/>
          <w:rtl/>
        </w:rPr>
        <w:t xml:space="preserve">  </w:t>
      </w:r>
      <w:proofErr w:type="gramStart"/>
      <w:r w:rsidR="00870832" w:rsidRPr="00870832">
        <w:rPr>
          <w:rFonts w:hint="cs"/>
          <w:sz w:val="32"/>
          <w:szCs w:val="32"/>
          <w:u w:val="single"/>
          <w:rtl/>
        </w:rPr>
        <w:t>ملاحظة</w:t>
      </w:r>
      <w:proofErr w:type="gramEnd"/>
      <w:r w:rsidRPr="00870832">
        <w:rPr>
          <w:rFonts w:hint="cs"/>
          <w:b/>
          <w:bCs/>
          <w:sz w:val="32"/>
          <w:szCs w:val="32"/>
          <w:rtl/>
        </w:rPr>
        <w:t xml:space="preserve">* هذه الورقة تبقى عند التلميذ  </w:t>
      </w:r>
      <w:r w:rsidR="00E253F3" w:rsidRPr="00870832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="00E253F3" w:rsidRPr="00870832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r w:rsidR="00E253F3" w:rsidRPr="00870832">
        <w:rPr>
          <w:b/>
          <w:bCs/>
          <w:sz w:val="32"/>
          <w:szCs w:val="32"/>
          <w:u w:val="single"/>
          <w:rtl/>
        </w:rPr>
        <w:t xml:space="preserve">  </w:t>
      </w:r>
      <w:r w:rsidR="00C71965" w:rsidRPr="00870832">
        <w:rPr>
          <w:b/>
          <w:bCs/>
          <w:sz w:val="32"/>
          <w:szCs w:val="32"/>
          <w:u w:val="single"/>
          <w:rtl/>
        </w:rPr>
        <w:t xml:space="preserve">  </w:t>
      </w:r>
    </w:p>
    <w:tbl>
      <w:tblPr>
        <w:bidiVisual/>
        <w:tblW w:w="10349" w:type="dxa"/>
        <w:tblInd w:w="531" w:type="dxa"/>
        <w:tblBorders>
          <w:insideV w:val="single" w:sz="4" w:space="0" w:color="auto"/>
        </w:tblBorders>
        <w:tblLayout w:type="fixed"/>
        <w:tblLook w:val="00BF"/>
      </w:tblPr>
      <w:tblGrid>
        <w:gridCol w:w="1134"/>
        <w:gridCol w:w="9215"/>
      </w:tblGrid>
      <w:tr w:rsidR="00A519C9" w:rsidTr="000C484C">
        <w:trPr>
          <w:trHeight w:val="8054"/>
        </w:trPr>
        <w:tc>
          <w:tcPr>
            <w:tcW w:w="1134" w:type="dxa"/>
          </w:tcPr>
          <w:p w:rsidR="00094292" w:rsidRPr="00094292" w:rsidRDefault="00075E23" w:rsidP="00094292">
            <w:pPr>
              <w:rPr>
                <w:rtl/>
                <w:lang w:bidi="ar-TN"/>
              </w:rPr>
            </w:pPr>
            <w:proofErr w:type="gramStart"/>
            <w:r w:rsidRPr="004A2F55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النص</w:t>
            </w:r>
            <w:proofErr w:type="gramEnd"/>
            <w:r w:rsidRPr="004A2F55">
              <w:rPr>
                <w:rFonts w:cs="Andalus" w:hint="cs"/>
                <w:sz w:val="36"/>
                <w:szCs w:val="36"/>
                <w:rtl/>
              </w:rPr>
              <w:t>:"</w:t>
            </w:r>
            <w:r w:rsidRPr="004A2F55">
              <w:rPr>
                <w:rFonts w:ascii="Arial Black" w:hAnsi="Arial Black"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Pr="004A2F55">
              <w:rPr>
                <w:rFonts w:ascii="Arial Black" w:hAnsi="Arial Black" w:cs="Traditional Arabic" w:hint="cs"/>
                <w:b/>
                <w:bCs/>
                <w:sz w:val="40"/>
                <w:szCs w:val="40"/>
                <w:rtl/>
              </w:rPr>
              <w:t xml:space="preserve">   </w:t>
            </w:r>
            <w:r w:rsidRPr="004A2F55">
              <w:rPr>
                <w:rFonts w:hint="cs"/>
                <w:sz w:val="16"/>
                <w:szCs w:val="16"/>
                <w:rtl/>
              </w:rPr>
              <w:t xml:space="preserve">                      </w:t>
            </w:r>
          </w:p>
          <w:p w:rsidR="00094292" w:rsidRPr="004A2F55" w:rsidRDefault="00094292" w:rsidP="00695CB1">
            <w:pPr>
              <w:rPr>
                <w:b/>
                <w:bCs/>
                <w:rtl/>
                <w:lang w:bidi="ar-TN"/>
              </w:rPr>
            </w:pPr>
          </w:p>
          <w:p w:rsidR="00927A4F" w:rsidRDefault="00927A4F" w:rsidP="004A2F55">
            <w:pPr>
              <w:jc w:val="center"/>
              <w:rPr>
                <w:rtl/>
                <w:lang w:bidi="ar-TN"/>
              </w:rPr>
            </w:pPr>
          </w:p>
          <w:p w:rsidR="00927A4F" w:rsidRPr="00927A4F" w:rsidRDefault="00927A4F" w:rsidP="00927A4F">
            <w:pPr>
              <w:rPr>
                <w:rtl/>
                <w:lang w:bidi="ar-TN"/>
              </w:rPr>
            </w:pPr>
          </w:p>
          <w:p w:rsidR="00927A4F" w:rsidRDefault="00927A4F" w:rsidP="006C4855">
            <w:pPr>
              <w:jc w:val="center"/>
              <w:rPr>
                <w:rtl/>
                <w:lang w:bidi="ar-TN"/>
              </w:rPr>
            </w:pPr>
          </w:p>
          <w:p w:rsidR="006C4855" w:rsidRDefault="006C4855" w:rsidP="006C4855">
            <w:pPr>
              <w:jc w:val="center"/>
              <w:rPr>
                <w:rtl/>
                <w:lang w:bidi="ar-TN"/>
              </w:rPr>
            </w:pPr>
          </w:p>
          <w:p w:rsidR="006C4855" w:rsidRPr="00927A4F" w:rsidRDefault="006C4855" w:rsidP="006C4855">
            <w:pPr>
              <w:jc w:val="center"/>
              <w:rPr>
                <w:rtl/>
                <w:lang w:bidi="ar-TN"/>
              </w:rPr>
            </w:pPr>
          </w:p>
          <w:p w:rsidR="00F737FF" w:rsidRPr="00CE046A" w:rsidRDefault="00F737FF" w:rsidP="00CE046A">
            <w:pPr>
              <w:rPr>
                <w:rtl/>
                <w:lang w:bidi="ar-TN"/>
              </w:rPr>
            </w:pPr>
          </w:p>
        </w:tc>
        <w:tc>
          <w:tcPr>
            <w:tcW w:w="9215" w:type="dxa"/>
          </w:tcPr>
          <w:p w:rsidR="00433737" w:rsidRDefault="00F84371" w:rsidP="00366EB5">
            <w:pPr>
              <w:pStyle w:val="NormalWeb"/>
              <w:jc w:val="right"/>
              <w:rPr>
                <w:rStyle w:val="TitreCar"/>
                <w:rFonts w:cs="Traditional Arabic"/>
                <w:rtl/>
                <w:lang w:bidi="ar-TN"/>
              </w:rPr>
            </w:pPr>
            <w:r w:rsidRPr="00857A51">
              <w:rPr>
                <w:rStyle w:val="Accentuation"/>
                <w:rFonts w:cs="Al-Mujahed Free" w:hint="cs"/>
                <w:i w:val="0"/>
                <w:iCs w:val="0"/>
                <w:rtl/>
              </w:rPr>
              <w:t xml:space="preserve">    </w:t>
            </w:r>
            <w:r w:rsidR="004577FA" w:rsidRPr="00857A51">
              <w:rPr>
                <w:rStyle w:val="Accentuation"/>
                <w:rFonts w:cs="Al-Mujahed Free"/>
                <w:i w:val="0"/>
                <w:iCs w:val="0"/>
                <w:rtl/>
              </w:rPr>
              <w:br/>
            </w:r>
            <w:r w:rsidR="00CD6939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       </w:t>
            </w:r>
            <w:r w:rsidR="00B261E2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يناصب البعض الفنون </w:t>
            </w:r>
            <w:proofErr w:type="gramStart"/>
            <w:r w:rsidR="00B261E2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العداء</w:t>
            </w:r>
            <w:proofErr w:type="gramEnd"/>
            <w:r w:rsidR="00B261E2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</w:t>
            </w:r>
            <w:r w:rsidR="00C1308C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بع</w:t>
            </w:r>
            <w:r w:rsidR="00CB70AC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دما ير</w:t>
            </w:r>
            <w:r w:rsidR="00C1308C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ا</w:t>
            </w:r>
            <w:r w:rsidR="00CB70AC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و</w:t>
            </w:r>
            <w:r w:rsidR="00C1308C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دهم الفكر</w:t>
            </w:r>
            <w:r w:rsidR="00CB70AC" w:rsidRPr="003C7366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أنّها مضرّة.</w:t>
            </w:r>
            <w:r w:rsidR="00CB70A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و </w:t>
            </w:r>
            <w:proofErr w:type="gramStart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من</w:t>
            </w:r>
            <w:proofErr w:type="gramEnd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هؤلاء </w:t>
            </w:r>
            <w:r w:rsidR="00C1308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الفيلسوف اليونانيّ </w:t>
            </w:r>
            <w:r w:rsidR="00620B2A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أفلاطون </w:t>
            </w:r>
            <w:r w:rsidR="00C1308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الذي </w:t>
            </w:r>
            <w:r w:rsidR="00CB70AC">
              <w:rPr>
                <w:rStyle w:val="TitreCar"/>
                <w:rFonts w:ascii="Times New Roman" w:hAnsi="Times New Roman" w:hint="cs"/>
                <w:rtl/>
                <w:lang w:bidi="ar-TN"/>
              </w:rPr>
              <w:t>طرد الشّعراء من جمهوريّته لأنّه ي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رى </w:t>
            </w:r>
            <w:r w:rsidR="00620B2A">
              <w:rPr>
                <w:rStyle w:val="TitreCar"/>
                <w:rFonts w:ascii="Times New Roman" w:hAnsi="Times New Roman" w:hint="cs"/>
                <w:rtl/>
                <w:lang w:bidi="ar-TN"/>
              </w:rPr>
              <w:t>أنّ الشّعر مفسد للأخلاق.</w:t>
            </w:r>
            <w:proofErr w:type="gramStart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غير</w:t>
            </w:r>
            <w:proofErr w:type="gramEnd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أنّ </w:t>
            </w:r>
            <w:r w:rsidR="00CB70A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الكثير من النّاس يرى 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عكس</w:t>
            </w:r>
            <w:r w:rsidR="00CB70A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ذلك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.</w:t>
            </w:r>
            <w:proofErr w:type="gramStart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فالأساطير</w:t>
            </w:r>
            <w:proofErr w:type="gramEnd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B261E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اليونانيّة</w:t>
            </w:r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تذكر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أنّ أحد الأبطال قد </w:t>
            </w:r>
            <w:r w:rsidR="00B261E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شفي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من جروحه النّازفة عن طريق الغناء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على أنغام </w:t>
            </w:r>
            <w:r w:rsidR="00B261E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الموسيقى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.كما أنّ الكهنة </w:t>
            </w:r>
            <w:r w:rsidR="00B261E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المصري</w:t>
            </w:r>
            <w:r w:rsidR="00E70AE6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ّ</w:t>
            </w:r>
            <w:r w:rsidR="00B261E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ين</w:t>
            </w:r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استخدموا التّراتيل المنغّمة في </w:t>
            </w:r>
            <w:proofErr w:type="gramStart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>علاج  بعض</w:t>
            </w:r>
            <w:proofErr w:type="gramEnd"/>
            <w:r w:rsidR="00B261E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أنواع الأمراض النّفسيّة و العصبيّة.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>و أمّا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أرسطو 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>ف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يرى أنّ </w:t>
            </w:r>
            <w:proofErr w:type="spellStart"/>
            <w:r w:rsidR="00C1308C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التّراجيديا</w:t>
            </w:r>
            <w:proofErr w:type="spellEnd"/>
            <w:r w:rsidR="00C1308C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تؤدّي إلى 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التّوازن </w:t>
            </w:r>
            <w:r w:rsidR="00B450D2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الانفعاليّ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و النّفسيّ و الوجدانيّ من خلال التّطهير.و 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في </w:t>
            </w:r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>كتاب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"سلطان الشّعر </w:t>
            </w:r>
            <w:proofErr w:type="spellStart"/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>القاهر"</w:t>
            </w:r>
            <w:proofErr w:type="spellEnd"/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سجّل الدّكتور </w:t>
            </w:r>
            <w:proofErr w:type="spellStart"/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>سميلي</w:t>
            </w:r>
            <w:proofErr w:type="spellEnd"/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proofErr w:type="spellStart"/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>بلانسون</w:t>
            </w:r>
            <w:proofErr w:type="spellEnd"/>
            <w:r w:rsidR="00366EB5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أنّ الشّعر يمكن أن يساعد </w:t>
            </w:r>
            <w:r w:rsidR="00974891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المرضى</w:t>
            </w:r>
            <w:r w:rsidR="00974891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الذين هم في حاجة إلى شّجاعة 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>أو الذين يشعرون بالضياع و الانسحاق و الغرق و الذين هم في حاجة إلى الدّعم</w:t>
            </w:r>
            <w:r w:rsidR="00B450D2">
              <w:rPr>
                <w:rStyle w:val="TitreCar"/>
                <w:rFonts w:ascii="Times New Roman" w:hAnsi="Times New Roman" w:hint="cs"/>
                <w:rtl/>
                <w:lang w:bidi="ar-TN"/>
              </w:rPr>
              <w:t>.</w:t>
            </w:r>
            <w:r w:rsidR="00E70AE6">
              <w:rPr>
                <w:rStyle w:val="TitreCar"/>
                <w:rFonts w:ascii="Times New Roman" w:hAnsi="Times New Roman"/>
                <w:rtl/>
                <w:lang w:bidi="ar-TN"/>
              </w:rPr>
              <w:br/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      </w:t>
            </w:r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>.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و </w:t>
            </w:r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قد أجرى باحثون بجامعة </w:t>
            </w:r>
            <w:proofErr w:type="spellStart"/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>ويلكس</w:t>
            </w:r>
            <w:proofErr w:type="spellEnd"/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في بنسلفانيا بحثا حول دور الفنون </w:t>
            </w:r>
            <w:proofErr w:type="spellStart"/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>كالموسيقى،</w:t>
            </w:r>
            <w:proofErr w:type="spellEnd"/>
            <w:r w:rsidR="009C3D03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و الشّعر،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و الفنّ التّشكيليّ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في العلاج النّفسيّ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و مدى تأثيرها في الحالة </w:t>
            </w:r>
            <w:r w:rsidR="006B7B98" w:rsidRPr="00016FDF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البدنيّة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للإنسان،و أثبتت الدّراسة أنّ الاستماع إلى الموسيقى بهدوء لمدّة نصف ساعة يوميّا على الأقلّ يقلّل من نسبة حدوث الالتهابات ،كما يقلّل من الإصابة بفيروسات الأنفلونزا أو </w:t>
            </w:r>
            <w:proofErr w:type="spellStart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الهيربس</w:t>
            </w:r>
            <w:proofErr w:type="spellEnd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و غيرها .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كما </w:t>
            </w:r>
            <w:r w:rsidR="00C1308C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أنّ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معدّلات مركّب </w:t>
            </w:r>
            <w:proofErr w:type="spellStart"/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الجلوبولين</w:t>
            </w:r>
            <w:proofErr w:type="spellEnd"/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المناعي</w:t>
            </w:r>
            <w:r w:rsidR="009A5600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ت</w:t>
            </w:r>
            <w:r w:rsidR="00C1308C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رتفع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في دم المتطوّعين </w:t>
            </w:r>
            <w:r w:rsidR="009A5600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عندما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</w:t>
            </w:r>
            <w:r w:rsidR="009A5600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يسمعون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الموسيقى </w:t>
            </w:r>
            <w:proofErr w:type="gramStart"/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ال</w:t>
            </w:r>
            <w:proofErr w:type="gramEnd"/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كلاسيك</w:t>
            </w:r>
            <w:r w:rsidR="009A5600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>ية</w:t>
            </w:r>
            <w:r w:rsidR="006B7B98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 أو حتّى الجاز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.و وجدوا أنّ الفنون التّشكيليّة و الشّعر من أهمّ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وسائط تنشيط جهاز </w:t>
            </w:r>
            <w:proofErr w:type="spellStart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المناعة،</w:t>
            </w:r>
            <w:proofErr w:type="spellEnd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و علاج الأرق،و </w:t>
            </w:r>
            <w:proofErr w:type="spellStart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الصّرع،</w:t>
            </w:r>
            <w:proofErr w:type="spellEnd"/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و الانكسار </w:t>
            </w:r>
            <w:r w:rsidR="006B7B98" w:rsidRPr="003C7FEA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الرّوحيّ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>.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</w:t>
            </w:r>
            <w:r w:rsidR="00E70AE6">
              <w:rPr>
                <w:rStyle w:val="TitreCar"/>
                <w:rFonts w:ascii="Times New Roman" w:hAnsi="Times New Roman"/>
                <w:rtl/>
                <w:lang w:bidi="ar-TN"/>
              </w:rPr>
              <w:br/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   و </w:t>
            </w:r>
            <w:r w:rsidR="00E70AE6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في المستقبل القريب لن يضطرّ طبيب الأسنان أو الجرّاح </w:t>
            </w:r>
            <w:r w:rsidR="009A5600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و هو يداويك </w:t>
            </w:r>
            <w:r w:rsidR="00E70AE6" w:rsidRPr="009A5600">
              <w:rPr>
                <w:rStyle w:val="TitreCar"/>
                <w:rFonts w:ascii="Times New Roman" w:hAnsi="Times New Roman" w:hint="cs"/>
                <w:u w:val="single"/>
                <w:rtl/>
                <w:lang w:bidi="ar-TN"/>
              </w:rPr>
              <w:t xml:space="preserve">إلى حقنك بمخدّر </w:t>
            </w:r>
            <w:proofErr w:type="gramStart"/>
            <w:r w:rsidR="00E70AE6" w:rsidRPr="009A5600">
              <w:rPr>
                <w:rStyle w:val="TitreCar"/>
                <w:rFonts w:ascii="Times New Roman" w:hAnsi="Times New Roman" w:cs="Thick Naskh 2 Decorative" w:hint="cs"/>
                <w:u w:val="single"/>
                <w:rtl/>
                <w:lang w:bidi="ar-TN"/>
              </w:rPr>
              <w:t>قويّ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،</w:t>
            </w:r>
            <w:proofErr w:type="gramEnd"/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بل سيصحب معه جهاز كاسيت تنبعث منه الموسيقى لتخفيف آلامك.هذه الصّيحة الحديثة في علاج الألم كشفت عن أسرار جديدة للمخّ الذي يستجيب للنّغمات و الإيقاع لتخفيف </w:t>
            </w:r>
            <w:r w:rsidR="002855A7" w:rsidRPr="002855A7">
              <w:rPr>
                <w:rStyle w:val="TitreCar"/>
                <w:rFonts w:ascii="Times New Roman" w:hAnsi="Times New Roman"/>
                <w:rtl/>
                <w:lang w:bidi="ar-TN"/>
              </w:rPr>
              <w:t xml:space="preserve">الألم </w:t>
            </w:r>
            <w:r w:rsidR="002855A7" w:rsidRPr="002855A7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الذي لم تخفّ </w:t>
            </w:r>
            <w:proofErr w:type="gramStart"/>
            <w:r w:rsidR="002855A7" w:rsidRPr="002855A7">
              <w:rPr>
                <w:rStyle w:val="TitreCar"/>
                <w:rFonts w:ascii="Times New Roman" w:hAnsi="Times New Roman"/>
                <w:rtl/>
                <w:lang w:bidi="ar-TN"/>
              </w:rPr>
              <w:t>حدّ</w:t>
            </w:r>
            <w:r w:rsidR="002855A7" w:rsidRPr="002855A7">
              <w:rPr>
                <w:rStyle w:val="TitreCar"/>
                <w:rFonts w:ascii="Times New Roman" w:hAnsi="Times New Roman" w:hint="cs"/>
                <w:rtl/>
                <w:lang w:bidi="ar-TN"/>
              </w:rPr>
              <w:t>ته</w:t>
            </w:r>
            <w:r w:rsidR="002855A7" w:rsidRPr="002855A7">
              <w:rPr>
                <w:rStyle w:val="TitreCar"/>
                <w:rFonts w:ascii="Times New Roman" w:hAnsi="Times New Roman"/>
                <w:rtl/>
                <w:lang w:bidi="ar-TN"/>
              </w:rPr>
              <w:t xml:space="preserve"> </w:t>
            </w:r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>،</w:t>
            </w:r>
            <w:proofErr w:type="gramEnd"/>
            <w:r w:rsidR="00E70AE6">
              <w:rPr>
                <w:rStyle w:val="TitreCar"/>
                <w:rFonts w:ascii="Times New Roman" w:hAnsi="Times New Roman" w:hint="cs"/>
                <w:rtl/>
                <w:lang w:bidi="ar-TN"/>
              </w:rPr>
              <w:t>ممّا جعل الباحثين في هذا المجال ينادون بثورة في العلاج أطلق عليها العلاج بالفنون.</w:t>
            </w:r>
            <w:r w:rsidR="006B7B98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فهل نرى قريبا تذكرة علاج </w:t>
            </w:r>
            <w:r w:rsidR="005701A9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يصفها الطّبيب بالجرعات </w:t>
            </w:r>
            <w:proofErr w:type="gramStart"/>
            <w:r w:rsidR="005701A9" w:rsidRPr="003C7FEA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التّالية</w:t>
            </w:r>
            <w:r w:rsidR="005701A9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:</w:t>
            </w:r>
            <w:proofErr w:type="gramEnd"/>
            <w:r w:rsidR="005701A9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كبسولة موسيقى صباحا،و حقنة تشكيليّة ظهرا...و قصيدة </w:t>
            </w:r>
            <w:r w:rsidR="005701A9" w:rsidRPr="003C7FEA">
              <w:rPr>
                <w:rStyle w:val="TitreCar"/>
                <w:rFonts w:ascii="Times New Roman" w:hAnsi="Times New Roman" w:cs="Thick Naskh 2 Decorative" w:hint="cs"/>
                <w:rtl/>
                <w:lang w:bidi="ar-TN"/>
              </w:rPr>
              <w:t>شعريّة</w:t>
            </w:r>
            <w:r w:rsidR="005701A9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مساء؟</w:t>
            </w:r>
            <w:r w:rsidR="005701A9">
              <w:rPr>
                <w:rStyle w:val="TitreCar"/>
                <w:rFonts w:ascii="Times New Roman" w:hAnsi="Times New Roman"/>
                <w:rtl/>
                <w:lang w:bidi="ar-TN"/>
              </w:rPr>
              <w:br/>
            </w:r>
            <w:r w:rsidR="002855A7">
              <w:rPr>
                <w:rStyle w:val="TitreCar"/>
                <w:rFonts w:cs="Traditional Arabic" w:hint="cs"/>
                <w:rtl/>
                <w:lang w:bidi="ar-TN"/>
              </w:rPr>
              <w:t xml:space="preserve">  </w:t>
            </w:r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32"/>
                <w:szCs w:val="32"/>
                <w:rtl/>
              </w:rPr>
              <w:t xml:space="preserve">  </w:t>
            </w:r>
            <w:r w:rsidR="002855A7">
              <w:rPr>
                <w:rStyle w:val="Accentuation"/>
                <w:rFonts w:cs="AGA Dimnah Regular" w:hint="cs"/>
                <w:i w:val="0"/>
                <w:iCs w:val="0"/>
                <w:sz w:val="32"/>
                <w:szCs w:val="32"/>
                <w:rtl/>
              </w:rPr>
              <w:t xml:space="preserve">    </w:t>
            </w:r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32"/>
                <w:szCs w:val="32"/>
                <w:rtl/>
              </w:rPr>
              <w:t xml:space="preserve">           </w:t>
            </w:r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 xml:space="preserve">عن نبيل سليم  أستاذ الجراحة بجامعة الاسكندرية </w:t>
            </w:r>
            <w:proofErr w:type="spellStart"/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>(</w:t>
            </w:r>
            <w:proofErr w:type="spellEnd"/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 xml:space="preserve"> مجلة العربي العلمي  عدد 16 أبريل 2013 ـــ جادى الأولى 1434 هـ ص </w:t>
            </w:r>
            <w:proofErr w:type="spellStart"/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>ص</w:t>
            </w:r>
            <w:proofErr w:type="spellEnd"/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 xml:space="preserve"> 18 </w:t>
            </w:r>
            <w:proofErr w:type="spellStart"/>
            <w:r w:rsidR="002855A7" w:rsidRPr="005701A9">
              <w:rPr>
                <w:rStyle w:val="Accentuation"/>
                <w:rFonts w:cs="AGA Dimnah Regular" w:hint="cs"/>
                <w:i w:val="0"/>
                <w:iCs w:val="0"/>
                <w:sz w:val="20"/>
                <w:szCs w:val="20"/>
                <w:rtl/>
              </w:rPr>
              <w:t>ـ21)</w:t>
            </w:r>
            <w:proofErr w:type="spellEnd"/>
          </w:p>
          <w:p w:rsidR="00433737" w:rsidRDefault="00433737" w:rsidP="009A5600">
            <w:pPr>
              <w:pStyle w:val="NormalWeb"/>
              <w:jc w:val="right"/>
              <w:rPr>
                <w:rStyle w:val="TitreCar"/>
                <w:rFonts w:cs="Traditional Arabic"/>
                <w:rtl/>
                <w:lang w:bidi="ar-TN"/>
              </w:rPr>
            </w:pPr>
          </w:p>
          <w:p w:rsidR="00A519C9" w:rsidRPr="00857A51" w:rsidRDefault="0052735A" w:rsidP="002855A7">
            <w:pPr>
              <w:pStyle w:val="NormalWeb"/>
              <w:jc w:val="right"/>
              <w:rPr>
                <w:rStyle w:val="Accentuation"/>
                <w:rFonts w:cs="Al-Mujahed Free"/>
                <w:i w:val="0"/>
                <w:iCs w:val="0"/>
                <w:rtl/>
              </w:rPr>
            </w:pPr>
            <w:r>
              <w:rPr>
                <w:rStyle w:val="TitreCar"/>
                <w:rtl/>
                <w:lang w:bidi="ar-TN"/>
              </w:rPr>
              <w:br/>
            </w:r>
          </w:p>
        </w:tc>
      </w:tr>
    </w:tbl>
    <w:p w:rsidR="0030339C" w:rsidRDefault="0030339C" w:rsidP="0030339C">
      <w:pPr>
        <w:rPr>
          <w:sz w:val="16"/>
          <w:szCs w:val="16"/>
          <w:rtl/>
        </w:rPr>
      </w:pPr>
      <w:r w:rsidRPr="00075E23">
        <w:rPr>
          <w:rFonts w:cs="DecoType Thuluth"/>
          <w:b/>
          <w:bCs/>
          <w:sz w:val="18"/>
          <w:szCs w:val="18"/>
          <w:u w:val="single"/>
          <w:rtl/>
        </w:rPr>
        <w:lastRenderedPageBreak/>
        <w:t>هام جدا :</w:t>
      </w:r>
      <w:r w:rsidRPr="00075E23">
        <w:rPr>
          <w:b/>
          <w:bCs/>
          <w:sz w:val="18"/>
          <w:szCs w:val="18"/>
          <w:rtl/>
        </w:rPr>
        <w:t>في صورة حصول غش أو محاولته فإن الردع بتطبيق الإجراءات القانونية المعمول بها واجب تحتمه  مبادئ التربية و شرف المهنة و تقتضيه مسؤولية حماية المؤسسة التربوية من أشكال الزيغ و الحيف في حق العلم و المدرس و المجتهدين في طلب العلم .</w:t>
      </w:r>
      <w:r w:rsidRPr="00075E23">
        <w:rPr>
          <w:rFonts w:hint="cs"/>
          <w:b/>
          <w:bCs/>
          <w:sz w:val="18"/>
          <w:szCs w:val="18"/>
          <w:rtl/>
        </w:rPr>
        <w:t xml:space="preserve">   </w:t>
      </w:r>
      <w:r w:rsidRPr="00075E23">
        <w:rPr>
          <w:rFonts w:hint="cs"/>
          <w:sz w:val="18"/>
          <w:szCs w:val="18"/>
          <w:rtl/>
        </w:rPr>
        <w:t xml:space="preserve"> </w:t>
      </w:r>
      <w:r w:rsidRPr="00075E23">
        <w:rPr>
          <w:sz w:val="18"/>
          <w:szCs w:val="18"/>
          <w:rtl/>
        </w:rPr>
        <w:t xml:space="preserve">*المنشور عدد </w:t>
      </w:r>
      <w:r w:rsidRPr="00075E23">
        <w:rPr>
          <w:b/>
          <w:bCs/>
          <w:sz w:val="18"/>
          <w:szCs w:val="18"/>
        </w:rPr>
        <w:t>95/6</w:t>
      </w:r>
      <w:r w:rsidRPr="00075E23">
        <w:rPr>
          <w:sz w:val="18"/>
          <w:szCs w:val="18"/>
          <w:rtl/>
        </w:rPr>
        <w:t xml:space="preserve"> حول الغش في الامتحانات*</w:t>
      </w:r>
      <w:r w:rsidRPr="001839D1">
        <w:rPr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      </w:t>
      </w:r>
    </w:p>
    <w:tbl>
      <w:tblPr>
        <w:bidiVisual/>
        <w:tblW w:w="10619" w:type="dxa"/>
        <w:tblInd w:w="531" w:type="dxa"/>
        <w:tblBorders>
          <w:right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23"/>
        <w:gridCol w:w="696"/>
      </w:tblGrid>
      <w:tr w:rsidR="00094292" w:rsidRPr="004A2F55" w:rsidTr="00433737">
        <w:tc>
          <w:tcPr>
            <w:tcW w:w="9923" w:type="dxa"/>
            <w:tcBorders>
              <w:left w:val="nil"/>
              <w:bottom w:val="nil"/>
            </w:tcBorders>
          </w:tcPr>
          <w:p w:rsidR="004F51CE" w:rsidRPr="00465B90" w:rsidRDefault="00094292" w:rsidP="002872C3">
            <w:pPr>
              <w:rPr>
                <w:b/>
                <w:bCs/>
                <w:rtl/>
              </w:rPr>
            </w:pPr>
            <w:proofErr w:type="spellStart"/>
            <w:r w:rsidRPr="00A84CD5">
              <w:rPr>
                <w:rFonts w:hint="cs"/>
                <w:b/>
                <w:bCs/>
                <w:rtl/>
              </w:rPr>
              <w:t>الأسئلة:"</w:t>
            </w:r>
            <w:proofErr w:type="spellEnd"/>
            <w:r w:rsidR="004F51CE" w:rsidRPr="00A84CD5">
              <w:rPr>
                <w:b/>
                <w:bCs/>
                <w:rtl/>
              </w:rPr>
              <w:br/>
            </w:r>
            <w:r w:rsidR="004F51CE" w:rsidRPr="008879DF">
              <w:rPr>
                <w:rFonts w:cs="MCS Modern E_U 3d." w:hint="cs"/>
                <w:b/>
                <w:bCs/>
                <w:rtl/>
              </w:rPr>
              <w:t xml:space="preserve">ا </w:t>
            </w:r>
            <w:proofErr w:type="spellStart"/>
            <w:r w:rsidR="008879DF">
              <w:rPr>
                <w:rFonts w:cs="MCS Modern E_U 3d." w:hint="cs"/>
                <w:b/>
                <w:bCs/>
                <w:rtl/>
              </w:rPr>
              <w:t>-</w:t>
            </w:r>
            <w:proofErr w:type="spellEnd"/>
            <w:r w:rsidR="008879DF">
              <w:rPr>
                <w:rFonts w:cs="MCS Modern E_U 3d." w:hint="cs"/>
                <w:b/>
                <w:bCs/>
                <w:rtl/>
              </w:rPr>
              <w:t xml:space="preserve">  </w:t>
            </w:r>
            <w:r w:rsidR="004F51CE" w:rsidRPr="008879DF">
              <w:rPr>
                <w:rFonts w:cs="MCS Modern E_U 3d." w:hint="cs"/>
                <w:b/>
                <w:bCs/>
                <w:rtl/>
              </w:rPr>
              <w:t>الفهم و بناء المعنى =</w:t>
            </w:r>
            <w:r w:rsidR="008879DF" w:rsidRPr="008879DF">
              <w:rPr>
                <w:rFonts w:cs="SH_freehand" w:hint="cs"/>
                <w:b/>
                <w:bCs/>
                <w:rtl/>
              </w:rPr>
              <w:t>4 نقاط</w:t>
            </w:r>
            <w:r w:rsidR="004F51CE" w:rsidRPr="00A84CD5">
              <w:rPr>
                <w:b/>
                <w:bCs/>
                <w:rtl/>
              </w:rPr>
              <w:br/>
            </w:r>
            <w:r w:rsidR="00465B90" w:rsidRPr="00A84CD5">
              <w:rPr>
                <w:rFonts w:hint="cs"/>
                <w:b/>
                <w:bCs/>
                <w:rtl/>
              </w:rPr>
              <w:t>1-</w:t>
            </w:r>
            <w:r w:rsidR="009D1C77">
              <w:rPr>
                <w:rFonts w:hint="cs"/>
                <w:b/>
                <w:bCs/>
                <w:rtl/>
                <w:lang w:bidi="ar-TN"/>
              </w:rPr>
              <w:t>أ)</w:t>
            </w:r>
            <w:r w:rsidR="0052735A">
              <w:rPr>
                <w:rFonts w:hint="cs"/>
                <w:b/>
                <w:bCs/>
                <w:rtl/>
              </w:rPr>
              <w:t xml:space="preserve">ما هي الأطروحة التي </w:t>
            </w:r>
            <w:r w:rsidR="002872C3">
              <w:rPr>
                <w:rFonts w:hint="cs"/>
                <w:b/>
                <w:bCs/>
                <w:rtl/>
              </w:rPr>
              <w:t>يدافع عنها</w:t>
            </w:r>
            <w:r w:rsidR="00465B90">
              <w:rPr>
                <w:rFonts w:hint="cs"/>
                <w:b/>
                <w:bCs/>
                <w:rtl/>
              </w:rPr>
              <w:t xml:space="preserve"> الكاتب؟</w:t>
            </w:r>
          </w:p>
          <w:p w:rsidR="004F51CE" w:rsidRPr="00A84CD5" w:rsidRDefault="008879DF" w:rsidP="009D1C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C77">
              <w:rPr>
                <w:rFonts w:hint="cs"/>
                <w:b/>
                <w:bCs/>
                <w:rtl/>
              </w:rPr>
              <w:t>ب) ما نوعها ؟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</w:t>
            </w:r>
          </w:p>
          <w:p w:rsidR="004F51CE" w:rsidRPr="00465B90" w:rsidRDefault="004F51CE" w:rsidP="00E63E23">
            <w:pPr>
              <w:rPr>
                <w:b/>
                <w:bCs/>
                <w:rtl/>
              </w:rPr>
            </w:pPr>
            <w:r w:rsidRPr="00A84CD5">
              <w:rPr>
                <w:rFonts w:hint="cs"/>
                <w:b/>
                <w:bCs/>
                <w:rtl/>
              </w:rPr>
              <w:t>2-</w:t>
            </w:r>
            <w:r w:rsidR="006C4855">
              <w:rPr>
                <w:rFonts w:hint="cs"/>
                <w:b/>
                <w:bCs/>
                <w:rtl/>
              </w:rPr>
              <w:t xml:space="preserve"> </w:t>
            </w:r>
            <w:r w:rsidR="009D1C77">
              <w:rPr>
                <w:rFonts w:hint="cs"/>
                <w:b/>
                <w:bCs/>
                <w:rtl/>
              </w:rPr>
              <w:t>استخرج من النّصّ حجّتين  و عيّن نوع كلّ منهما</w:t>
            </w:r>
            <w:r w:rsidR="0052735A">
              <w:rPr>
                <w:rFonts w:hint="cs"/>
                <w:b/>
                <w:bCs/>
                <w:rtl/>
              </w:rPr>
              <w:t>؟</w:t>
            </w:r>
          </w:p>
          <w:p w:rsidR="008879DF" w:rsidRPr="00A84CD5" w:rsidRDefault="009D1C77" w:rsidP="009D1C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أ)</w:t>
            </w:r>
            <w:r w:rsidR="008879D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.............................نوعها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ب).....................................................................................................................................................................................................................................................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879DF">
              <w:rPr>
                <w:rFonts w:hint="cs"/>
                <w:b/>
                <w:bCs/>
                <w:rtl/>
              </w:rPr>
              <w:t>..........................................................................................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................................................................................نوعها</w:t>
            </w:r>
            <w:r w:rsidR="008879DF">
              <w:rPr>
                <w:rFonts w:hint="cs"/>
                <w:b/>
                <w:bCs/>
                <w:rtl/>
              </w:rPr>
              <w:t>.</w:t>
            </w:r>
          </w:p>
          <w:p w:rsidR="0052735A" w:rsidRPr="00465B90" w:rsidRDefault="0052735A" w:rsidP="004D0992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3</w:t>
            </w:r>
            <w:r w:rsidRPr="00A84CD5">
              <w:rPr>
                <w:rFonts w:hint="cs"/>
                <w:b/>
                <w:bCs/>
                <w:rtl/>
              </w:rPr>
              <w:t>-</w:t>
            </w:r>
            <w:proofErr w:type="spellEnd"/>
            <w:r w:rsidR="009D1C77">
              <w:rPr>
                <w:rFonts w:hint="cs"/>
                <w:b/>
                <w:bCs/>
                <w:rtl/>
              </w:rPr>
              <w:t xml:space="preserve"> لماذا</w:t>
            </w:r>
            <w:r w:rsidR="002872C3">
              <w:rPr>
                <w:rFonts w:hint="cs"/>
                <w:b/>
                <w:bCs/>
                <w:rtl/>
              </w:rPr>
              <w:t xml:space="preserve"> نشر الكاتب نصّه في مجلّة </w:t>
            </w:r>
            <w:r w:rsidR="004D0992">
              <w:rPr>
                <w:rFonts w:hint="cs"/>
                <w:b/>
                <w:bCs/>
                <w:rtl/>
              </w:rPr>
              <w:t xml:space="preserve">العربي العلمي حسب </w:t>
            </w:r>
            <w:proofErr w:type="spellStart"/>
            <w:r w:rsidR="004D0992">
              <w:rPr>
                <w:rFonts w:hint="cs"/>
                <w:b/>
                <w:bCs/>
                <w:rtl/>
              </w:rPr>
              <w:t>رأيك</w:t>
            </w:r>
            <w:r w:rsidR="009D1C77">
              <w:rPr>
                <w:rFonts w:hint="cs"/>
                <w:b/>
                <w:bCs/>
                <w:rtl/>
              </w:rPr>
              <w:t>؟</w:t>
            </w:r>
            <w:r w:rsidR="003D3A90">
              <w:rPr>
                <w:rFonts w:hint="cs"/>
                <w:b/>
                <w:bCs/>
                <w:rtl/>
              </w:rPr>
              <w:t>.</w:t>
            </w:r>
            <w:proofErr w:type="spellEnd"/>
          </w:p>
          <w:p w:rsidR="008879DF" w:rsidRPr="00A84CD5" w:rsidRDefault="0052735A" w:rsidP="002872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879DF">
              <w:rPr>
                <w:b/>
                <w:bCs/>
                <w:rtl/>
              </w:rPr>
              <w:br/>
            </w:r>
            <w:proofErr w:type="spellStart"/>
            <w:r w:rsidR="004F51CE" w:rsidRPr="00A84CD5">
              <w:rPr>
                <w:rFonts w:hint="cs"/>
                <w:b/>
                <w:bCs/>
                <w:rtl/>
              </w:rPr>
              <w:t>4-</w:t>
            </w:r>
            <w:proofErr w:type="spellEnd"/>
            <w:r w:rsidR="00016FDF">
              <w:rPr>
                <w:rFonts w:hint="cs"/>
                <w:b/>
                <w:bCs/>
                <w:rtl/>
              </w:rPr>
              <w:t xml:space="preserve"> </w:t>
            </w:r>
            <w:r w:rsidR="002872C3">
              <w:rPr>
                <w:rFonts w:hint="cs"/>
                <w:b/>
                <w:bCs/>
                <w:rtl/>
              </w:rPr>
              <w:t xml:space="preserve">إلى من  توجّه الكاتب بالخطاب عندما تحدّث عن </w:t>
            </w:r>
            <w:proofErr w:type="spellStart"/>
            <w:r w:rsidR="002872C3">
              <w:rPr>
                <w:rFonts w:hint="cs"/>
                <w:b/>
                <w:bCs/>
                <w:rtl/>
              </w:rPr>
              <w:t>المستقبل؟</w:t>
            </w:r>
            <w:proofErr w:type="spellEnd"/>
            <w:r w:rsidR="002872C3">
              <w:rPr>
                <w:b/>
                <w:bCs/>
                <w:rtl/>
              </w:rPr>
              <w:br/>
            </w:r>
            <w:r w:rsidR="008879D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  <w:r w:rsidR="002872C3">
              <w:rPr>
                <w:rFonts w:hint="cs"/>
                <w:b/>
                <w:bCs/>
                <w:rtl/>
              </w:rPr>
              <w:t xml:space="preserve">و لماذا حسب </w:t>
            </w:r>
            <w:proofErr w:type="spellStart"/>
            <w:r w:rsidR="002872C3">
              <w:rPr>
                <w:rFonts w:hint="cs"/>
                <w:b/>
                <w:bCs/>
                <w:rtl/>
              </w:rPr>
              <w:t>رأيك؟</w:t>
            </w:r>
            <w:proofErr w:type="spellEnd"/>
            <w:r w:rsidR="009D1C77">
              <w:rPr>
                <w:rFonts w:hint="cs"/>
                <w:b/>
                <w:bCs/>
                <w:rtl/>
              </w:rPr>
              <w:t xml:space="preserve"> </w:t>
            </w:r>
            <w:r w:rsidR="00016FDF">
              <w:rPr>
                <w:rFonts w:hint="cs"/>
                <w:b/>
                <w:bCs/>
                <w:rtl/>
              </w:rPr>
              <w:t xml:space="preserve"> </w:t>
            </w:r>
            <w:r w:rsidR="009D1C77">
              <w:rPr>
                <w:rFonts w:hint="cs"/>
                <w:b/>
                <w:bCs/>
                <w:rtl/>
              </w:rPr>
              <w:t xml:space="preserve">    </w:t>
            </w:r>
            <w:r w:rsidR="008879D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</w:t>
            </w:r>
            <w:r w:rsidR="009D1C77">
              <w:rPr>
                <w:rFonts w:hint="cs"/>
                <w:b/>
                <w:bCs/>
                <w:rtl/>
              </w:rPr>
              <w:t>...............................</w:t>
            </w:r>
            <w:r w:rsidR="008879DF">
              <w:rPr>
                <w:rFonts w:hint="cs"/>
                <w:b/>
                <w:bCs/>
                <w:rtl/>
              </w:rPr>
              <w:t>..................................................................</w:t>
            </w:r>
            <w:r w:rsidR="003D3A90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</w:t>
            </w:r>
          </w:p>
          <w:p w:rsidR="00094292" w:rsidRPr="008879DF" w:rsidRDefault="004F51CE" w:rsidP="005A2A06">
            <w:pPr>
              <w:rPr>
                <w:rFonts w:cs="MCS Modern E_U 3d."/>
                <w:b/>
                <w:bCs/>
                <w:rtl/>
              </w:rPr>
            </w:pPr>
            <w:proofErr w:type="spellStart"/>
            <w:r w:rsidRPr="008879DF">
              <w:rPr>
                <w:rFonts w:cs="MCS Modern E_U 3d." w:hint="cs"/>
                <w:b/>
                <w:bCs/>
                <w:rtl/>
              </w:rPr>
              <w:t>اا</w:t>
            </w:r>
            <w:proofErr w:type="spellEnd"/>
            <w:r w:rsidRPr="008879DF">
              <w:rPr>
                <w:rFonts w:cs="MCS Modern E_U 3d." w:hint="cs"/>
                <w:b/>
                <w:bCs/>
                <w:rtl/>
              </w:rPr>
              <w:t xml:space="preserve"> </w:t>
            </w:r>
            <w:proofErr w:type="spellStart"/>
            <w:r w:rsidR="008879DF">
              <w:rPr>
                <w:rFonts w:cs="MCS Modern E_U 3d." w:hint="cs"/>
                <w:b/>
                <w:bCs/>
                <w:rtl/>
              </w:rPr>
              <w:t>-</w:t>
            </w:r>
            <w:proofErr w:type="spellEnd"/>
            <w:r w:rsidR="008879DF">
              <w:rPr>
                <w:rFonts w:cs="MCS Modern E_U 3d." w:hint="cs"/>
                <w:b/>
                <w:bCs/>
                <w:rtl/>
              </w:rPr>
              <w:t xml:space="preserve">  </w:t>
            </w:r>
            <w:r w:rsidRPr="008879DF">
              <w:rPr>
                <w:rFonts w:cs="MCS Modern E_U 3d." w:hint="cs"/>
                <w:b/>
                <w:bCs/>
                <w:rtl/>
              </w:rPr>
              <w:t>الّلغة</w:t>
            </w:r>
            <w:r w:rsidR="008879DF">
              <w:rPr>
                <w:rFonts w:cs="MCS Modern E_U 3d." w:hint="cs"/>
                <w:b/>
                <w:bCs/>
                <w:rtl/>
              </w:rPr>
              <w:t>=</w:t>
            </w:r>
            <w:r w:rsidR="008879DF" w:rsidRPr="008879DF">
              <w:rPr>
                <w:rFonts w:cs="SH_freehand" w:hint="cs"/>
                <w:b/>
                <w:bCs/>
                <w:rtl/>
              </w:rPr>
              <w:t>10 نقاط</w:t>
            </w:r>
          </w:p>
          <w:p w:rsidR="003D3A90" w:rsidRDefault="00654365" w:rsidP="00B35BEC">
            <w:pPr>
              <w:rPr>
                <w:rFonts w:cs="SH_freehand"/>
                <w:b/>
                <w:bCs/>
                <w:u w:val="single"/>
              </w:rPr>
            </w:pPr>
            <w:r>
              <w:rPr>
                <w:rFonts w:hint="cs"/>
                <w:b/>
                <w:bCs/>
              </w:rPr>
              <w:sym w:font="Wingdings 2" w:char="F06A"/>
            </w:r>
            <w:r w:rsidR="00870832" w:rsidRPr="00A84CD5">
              <w:rPr>
                <w:rFonts w:cs="SH_freehand" w:hint="cs"/>
                <w:b/>
                <w:bCs/>
                <w:u w:val="single"/>
                <w:rtl/>
              </w:rPr>
              <w:t xml:space="preserve">التمرين </w:t>
            </w:r>
            <w:proofErr w:type="spellStart"/>
            <w:r w:rsidR="00870832" w:rsidRPr="00A84CD5">
              <w:rPr>
                <w:rFonts w:cs="SH_freehand" w:hint="cs"/>
                <w:b/>
                <w:bCs/>
                <w:u w:val="single"/>
                <w:rtl/>
              </w:rPr>
              <w:t>ا</w:t>
            </w:r>
            <w:r>
              <w:rPr>
                <w:rFonts w:cs="SH_freehand" w:hint="cs"/>
                <w:b/>
                <w:bCs/>
                <w:u w:val="single"/>
                <w:rtl/>
              </w:rPr>
              <w:t>الأول</w:t>
            </w:r>
            <w:proofErr w:type="spellEnd"/>
            <w:r w:rsidR="00870832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 </w:t>
            </w:r>
            <w:r w:rsidR="005754CB">
              <w:rPr>
                <w:rFonts w:cs="SH_freehand" w:hint="cs"/>
                <w:b/>
                <w:bCs/>
                <w:u w:val="single"/>
                <w:rtl/>
              </w:rPr>
              <w:t xml:space="preserve"> </w:t>
            </w:r>
            <w:r w:rsidR="00927A4F" w:rsidRPr="00A84CD5">
              <w:rPr>
                <w:rFonts w:cs="SH_freehand" w:hint="cs"/>
                <w:b/>
                <w:bCs/>
                <w:u w:val="single"/>
                <w:rtl/>
              </w:rPr>
              <w:t>:</w:t>
            </w:r>
            <w:r w:rsidR="00870832" w:rsidRPr="00A84CD5">
              <w:rPr>
                <w:rFonts w:cs="SH_freehand"/>
                <w:b/>
                <w:bCs/>
                <w:u w:val="single"/>
                <w:rtl/>
              </w:rPr>
              <w:br/>
            </w:r>
            <w:r w:rsidR="009A5600">
              <w:rPr>
                <w:rFonts w:ascii="Arial" w:hAnsi="Arial" w:cs="Arial" w:hint="cs"/>
                <w:b/>
                <w:bCs/>
                <w:rtl/>
              </w:rPr>
              <w:t xml:space="preserve">استخرج من الجمل المسطرة في النّصّ كلّ </w:t>
            </w:r>
            <w:proofErr w:type="spellStart"/>
            <w:r w:rsidR="009A5600">
              <w:rPr>
                <w:rFonts w:ascii="Arial" w:hAnsi="Arial" w:cs="Arial" w:hint="cs"/>
                <w:b/>
                <w:bCs/>
                <w:rtl/>
              </w:rPr>
              <w:t>مقعول</w:t>
            </w:r>
            <w:proofErr w:type="spellEnd"/>
            <w:r w:rsidR="009A5600">
              <w:rPr>
                <w:rFonts w:ascii="Arial" w:hAnsi="Arial" w:cs="Arial" w:hint="cs"/>
                <w:b/>
                <w:bCs/>
                <w:rtl/>
              </w:rPr>
              <w:t xml:space="preserve"> فيه للزمان أو حال صيّرها مركبة و عيّن علاقة فعل الإسناد الرئيسيّ بفعل الإسناد الثاني من حيث الزمان</w:t>
            </w:r>
            <w:r w:rsidR="00552369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41"/>
              <w:gridCol w:w="1650"/>
              <w:gridCol w:w="1503"/>
              <w:gridCol w:w="1503"/>
            </w:tblGrid>
            <w:tr w:rsidR="0096004B" w:rsidRPr="007E6A41" w:rsidTr="0096004B">
              <w:tc>
                <w:tcPr>
                  <w:tcW w:w="5699" w:type="dxa"/>
                  <w:shd w:val="clear" w:color="auto" w:fill="D9D9D9"/>
                </w:tcPr>
                <w:p w:rsidR="0096004B" w:rsidRPr="00C60A84" w:rsidRDefault="0096004B" w:rsidP="0096004B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60A84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المكون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المستخرج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96004B" w:rsidRPr="007E6A41" w:rsidRDefault="0096004B" w:rsidP="007E6A41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وظيفته النّحوية</w:t>
                  </w:r>
                </w:p>
              </w:tc>
              <w:tc>
                <w:tcPr>
                  <w:tcW w:w="1676" w:type="dxa"/>
                  <w:shd w:val="clear" w:color="auto" w:fill="D9D9D9"/>
                </w:tcPr>
                <w:p w:rsidR="0096004B" w:rsidRDefault="0096004B" w:rsidP="007E6A41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 الإسناد الرّئيسي</w:t>
                  </w:r>
                </w:p>
              </w:tc>
              <w:tc>
                <w:tcPr>
                  <w:tcW w:w="1676" w:type="dxa"/>
                  <w:shd w:val="clear" w:color="auto" w:fill="D9D9D9"/>
                </w:tcPr>
                <w:p w:rsidR="0096004B" w:rsidRPr="007E6A41" w:rsidRDefault="0096004B" w:rsidP="007E6A41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العلاقة بين الحدثين</w:t>
                  </w:r>
                </w:p>
              </w:tc>
            </w:tr>
            <w:tr w:rsidR="0096004B" w:rsidRPr="007E6A41" w:rsidTr="0096004B">
              <w:tc>
                <w:tcPr>
                  <w:tcW w:w="5699" w:type="dxa"/>
                </w:tcPr>
                <w:p w:rsidR="0096004B" w:rsidRPr="00C60A84" w:rsidRDefault="0096004B" w:rsidP="007E6A4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</w:tr>
            <w:tr w:rsidR="0096004B" w:rsidRPr="007E6A41" w:rsidTr="0096004B">
              <w:tc>
                <w:tcPr>
                  <w:tcW w:w="5699" w:type="dxa"/>
                </w:tcPr>
                <w:p w:rsidR="0096004B" w:rsidRPr="00C60A84" w:rsidRDefault="0096004B" w:rsidP="00C60A84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u w:val="single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7E6A41" w:rsidRDefault="0096004B" w:rsidP="003D3A90">
                  <w:pPr>
                    <w:rPr>
                      <w:rFonts w:cs="SH_freehand"/>
                      <w:b/>
                      <w:bCs/>
                      <w:u w:val="single"/>
                      <w:rtl/>
                    </w:rPr>
                  </w:pPr>
                </w:p>
              </w:tc>
            </w:tr>
            <w:tr w:rsidR="0096004B" w:rsidRPr="007E6A41" w:rsidTr="0096004B">
              <w:tc>
                <w:tcPr>
                  <w:tcW w:w="5699" w:type="dxa"/>
                </w:tcPr>
                <w:p w:rsidR="0096004B" w:rsidRPr="00C60A84" w:rsidRDefault="005913E4" w:rsidP="00C60A84">
                  <w:pPr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</w:pPr>
                  <w:r>
                    <w:rPr>
                      <w:rStyle w:val="TitreCar"/>
                      <w:rFonts w:ascii="Times New Roman" w:hAnsi="Times New Roman" w:hint="cs"/>
                      <w:sz w:val="22"/>
                      <w:szCs w:val="22"/>
                      <w:rtl/>
                      <w:lang w:bidi="ar-TN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96004B" w:rsidRPr="00C60A84" w:rsidRDefault="0096004B" w:rsidP="003D3A90">
                  <w:pPr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C60A84" w:rsidRDefault="0096004B" w:rsidP="003D3A90">
                  <w:pPr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</w:pPr>
                </w:p>
              </w:tc>
              <w:tc>
                <w:tcPr>
                  <w:tcW w:w="1676" w:type="dxa"/>
                </w:tcPr>
                <w:p w:rsidR="0096004B" w:rsidRPr="00C60A84" w:rsidRDefault="0096004B" w:rsidP="003D3A90">
                  <w:pPr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</w:pPr>
                </w:p>
              </w:tc>
            </w:tr>
          </w:tbl>
          <w:p w:rsidR="00A04D1B" w:rsidRPr="00A04D1B" w:rsidRDefault="00E71FF9" w:rsidP="00B35BE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cs="SH_freehand" w:hint="cs"/>
                <w:b/>
                <w:bCs/>
                <w:u w:val="single"/>
              </w:rPr>
              <w:sym w:font="Wingdings 2" w:char="F06B"/>
            </w:r>
            <w:proofErr w:type="gramStart"/>
            <w:r w:rsidR="00A04D1B" w:rsidRPr="00A84CD5">
              <w:rPr>
                <w:rFonts w:cs="SH_freehand" w:hint="cs"/>
                <w:b/>
                <w:bCs/>
                <w:u w:val="single"/>
                <w:rtl/>
              </w:rPr>
              <w:t>التمرين</w:t>
            </w:r>
            <w:proofErr w:type="gramEnd"/>
            <w:r w:rsidR="00A04D1B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="000D3C90" w:rsidRPr="00A84CD5">
              <w:rPr>
                <w:rFonts w:cs="SH_freehand" w:hint="cs"/>
                <w:b/>
                <w:bCs/>
                <w:u w:val="single"/>
                <w:rtl/>
              </w:rPr>
              <w:t>الثا</w:t>
            </w:r>
            <w:r w:rsidR="000D3C90">
              <w:rPr>
                <w:rFonts w:cs="SH_freehand" w:hint="cs"/>
                <w:b/>
                <w:bCs/>
                <w:u w:val="single"/>
                <w:rtl/>
              </w:rPr>
              <w:t>ني</w:t>
            </w:r>
            <w:r w:rsidR="00A04D1B" w:rsidRPr="00A84CD5">
              <w:rPr>
                <w:rFonts w:cs="SH_freehand" w:hint="cs"/>
                <w:b/>
                <w:bCs/>
                <w:u w:val="single"/>
                <w:rtl/>
              </w:rPr>
              <w:t>:</w:t>
            </w:r>
            <w:proofErr w:type="spellEnd"/>
            <w:r w:rsidR="00A04D1B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   </w:t>
            </w:r>
            <w:r w:rsidR="000E2A56">
              <w:rPr>
                <w:rFonts w:cs="SH_freehand"/>
                <w:b/>
                <w:bCs/>
                <w:u w:val="single"/>
                <w:rtl/>
              </w:rPr>
              <w:br/>
            </w:r>
            <w:r w:rsidR="0096004B">
              <w:rPr>
                <w:rFonts w:ascii="Arial" w:hAnsi="Arial" w:cs="Arial" w:hint="cs"/>
                <w:b/>
                <w:bCs/>
                <w:rtl/>
              </w:rPr>
              <w:t xml:space="preserve">عيّن الصيغ الصرفية </w:t>
            </w:r>
            <w:r w:rsidR="00643477">
              <w:rPr>
                <w:rFonts w:ascii="Arial" w:hAnsi="Arial" w:cs="Arial" w:hint="cs"/>
                <w:b/>
                <w:bCs/>
                <w:rtl/>
              </w:rPr>
              <w:t xml:space="preserve">للأفعال </w:t>
            </w:r>
            <w:r w:rsidR="0096004B">
              <w:rPr>
                <w:rFonts w:ascii="Arial" w:hAnsi="Arial" w:cs="Arial" w:hint="cs"/>
                <w:b/>
                <w:bCs/>
                <w:rtl/>
              </w:rPr>
              <w:t xml:space="preserve">المقترنة بحروف و </w:t>
            </w:r>
            <w:r w:rsidR="00643477">
              <w:rPr>
                <w:rFonts w:ascii="Arial" w:hAnsi="Arial" w:cs="Arial" w:hint="cs"/>
                <w:b/>
                <w:bCs/>
                <w:rtl/>
              </w:rPr>
              <w:t>الم</w:t>
            </w:r>
            <w:r w:rsidR="0096004B">
              <w:rPr>
                <w:rFonts w:ascii="Arial" w:hAnsi="Arial" w:cs="Arial" w:hint="cs"/>
                <w:b/>
                <w:bCs/>
                <w:rtl/>
              </w:rPr>
              <w:t>وجودة في الفقرة ال</w:t>
            </w:r>
            <w:r w:rsidR="002855A7">
              <w:rPr>
                <w:rFonts w:ascii="Arial" w:hAnsi="Arial" w:cs="Arial" w:hint="cs"/>
                <w:b/>
                <w:bCs/>
                <w:rtl/>
              </w:rPr>
              <w:t>أخيرة من النّصّ</w:t>
            </w:r>
            <w:r w:rsidR="0096004B">
              <w:rPr>
                <w:rFonts w:ascii="Arial" w:hAnsi="Arial" w:cs="Arial" w:hint="cs"/>
                <w:b/>
                <w:bCs/>
                <w:rtl/>
              </w:rPr>
              <w:t xml:space="preserve"> و اذكر أزمنتها</w:t>
            </w:r>
            <w:r w:rsidR="000D3C90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1559"/>
              <w:gridCol w:w="1985"/>
              <w:gridCol w:w="2155"/>
            </w:tblGrid>
            <w:tr w:rsidR="0096004B" w:rsidRPr="008E144E" w:rsidTr="00433737">
              <w:trPr>
                <w:trHeight w:val="148"/>
              </w:trPr>
              <w:tc>
                <w:tcPr>
                  <w:tcW w:w="3998" w:type="dxa"/>
                  <w:shd w:val="clear" w:color="auto" w:fill="D9D9D9"/>
                </w:tcPr>
                <w:p w:rsidR="0096004B" w:rsidRPr="00A04D1B" w:rsidRDefault="0096004B" w:rsidP="000D3C90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96004B" w:rsidRPr="00A04D1B" w:rsidRDefault="0096004B" w:rsidP="00433737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الأفعال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96004B" w:rsidRDefault="0096004B" w:rsidP="00433737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صيغها الصّرفية</w:t>
                  </w:r>
                </w:p>
              </w:tc>
              <w:tc>
                <w:tcPr>
                  <w:tcW w:w="2155" w:type="dxa"/>
                  <w:shd w:val="clear" w:color="auto" w:fill="D9D9D9"/>
                </w:tcPr>
                <w:p w:rsidR="0096004B" w:rsidRPr="00A04D1B" w:rsidRDefault="0096004B" w:rsidP="000D3C90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أزمنتها المختلفة</w:t>
                  </w:r>
                </w:p>
              </w:tc>
            </w:tr>
            <w:tr w:rsidR="0096004B" w:rsidRPr="008E144E" w:rsidTr="00B35BEC">
              <w:trPr>
                <w:trHeight w:val="309"/>
              </w:trPr>
              <w:tc>
                <w:tcPr>
                  <w:tcW w:w="3998" w:type="dxa"/>
                  <w:vMerge w:val="restart"/>
                </w:tcPr>
                <w:p w:rsidR="0096004B" w:rsidRPr="005913E4" w:rsidRDefault="0096004B" w:rsidP="002855A7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 xml:space="preserve">و في المستقبل القريب لن يضطرّ طبيب الأسنان أو الجرّاح و هو يداويك إلى حقنك بمخدّر </w:t>
                  </w:r>
                  <w:proofErr w:type="gramStart"/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قويّ ،</w:t>
                  </w:r>
                  <w:proofErr w:type="gramEnd"/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بل سيصحب معه جهاز كاسيت تنبعث منه الموسيقى لتخفيف آلامك.هذه الصّيحة الحديثة في علاج الألم كشفت عن أسرار جديدة للمخّ الذي يستجيب للنّغمات و الإيقاع لتخفيف الألم</w:t>
                  </w:r>
                  <w:r w:rsidR="002855A7"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 xml:space="preserve"> </w:t>
                  </w:r>
                  <w:r w:rsidR="002855A7" w:rsidRPr="005913E4">
                    <w:rPr>
                      <w:rStyle w:val="TitreCar"/>
                      <w:rFonts w:ascii="Times New Roman" w:hAnsi="Times New Roman" w:hint="cs"/>
                      <w:sz w:val="22"/>
                      <w:szCs w:val="22"/>
                      <w:rtl/>
                      <w:lang w:bidi="ar-TN"/>
                    </w:rPr>
                    <w:t xml:space="preserve">الذي لم تخفّ </w:t>
                  </w:r>
                  <w:proofErr w:type="gramStart"/>
                  <w:r w:rsidR="002855A7"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حدّ</w:t>
                  </w:r>
                  <w:r w:rsidR="002855A7" w:rsidRPr="005913E4">
                    <w:rPr>
                      <w:rStyle w:val="TitreCar"/>
                      <w:rFonts w:ascii="Times New Roman" w:hAnsi="Times New Roman" w:hint="cs"/>
                      <w:sz w:val="22"/>
                      <w:szCs w:val="22"/>
                      <w:rtl/>
                      <w:lang w:bidi="ar-TN"/>
                    </w:rPr>
                    <w:t>ته</w:t>
                  </w:r>
                  <w:r w:rsidR="002855A7"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 xml:space="preserve"> </w:t>
                  </w:r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،</w:t>
                  </w:r>
                  <w:proofErr w:type="gramEnd"/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 xml:space="preserve">ممّا جعل الباحثين في هذا المجال ينادون بثورة في العلاج أطلق عليها العلاج بالفنون.فهل نرى قريبا تذكرة علاج يصفها الطّبيب بالجرعات </w:t>
                  </w:r>
                  <w:proofErr w:type="gramStart"/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التّالية :</w:t>
                  </w:r>
                  <w:proofErr w:type="gramEnd"/>
                  <w:r w:rsidRPr="005913E4">
                    <w:rPr>
                      <w:rStyle w:val="TitreCar"/>
                      <w:rFonts w:ascii="Times New Roman" w:hAnsi="Times New Roman"/>
                      <w:sz w:val="22"/>
                      <w:szCs w:val="22"/>
                      <w:rtl/>
                      <w:lang w:bidi="ar-TN"/>
                    </w:rPr>
                    <w:t>كبسولة موسيقى صباحا،و حقنة تشكيليّة ظهرا...و قصيدة شعريّة مساء؟</w:t>
                  </w:r>
                </w:p>
              </w:tc>
              <w:tc>
                <w:tcPr>
                  <w:tcW w:w="1559" w:type="dxa"/>
                </w:tcPr>
                <w:p w:rsidR="0096004B" w:rsidRPr="00433737" w:rsidRDefault="00433737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433737"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  <w:br/>
                  </w:r>
                  <w:r w:rsidR="005913E4">
                    <w:rPr>
                      <w:rFonts w:cs="SH_freehand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br/>
                  </w:r>
                </w:p>
              </w:tc>
              <w:tc>
                <w:tcPr>
                  <w:tcW w:w="1985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:rsidR="0096004B" w:rsidRPr="00B35BEC" w:rsidRDefault="00B35BEC" w:rsidP="00B35BEC">
                  <w:pPr>
                    <w:jc w:val="center"/>
                    <w:rPr>
                      <w:rFonts w:cs="SH_freehand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B35BEC">
                    <w:rPr>
                      <w:rStyle w:val="TitreCar"/>
                      <w:rFonts w:ascii="Times New Roman" w:hAnsi="Times New Roman"/>
                      <w:sz w:val="28"/>
                      <w:szCs w:val="28"/>
                      <w:rtl/>
                      <w:lang w:bidi="ar-TN"/>
                    </w:rPr>
                    <w:t>المستقبل القريب</w:t>
                  </w:r>
                </w:p>
              </w:tc>
            </w:tr>
            <w:tr w:rsidR="0096004B" w:rsidRPr="008E144E" w:rsidTr="005913E4">
              <w:trPr>
                <w:trHeight w:val="1004"/>
              </w:trPr>
              <w:tc>
                <w:tcPr>
                  <w:tcW w:w="3998" w:type="dxa"/>
                  <w:vMerge/>
                </w:tcPr>
                <w:p w:rsidR="0096004B" w:rsidRPr="00643477" w:rsidRDefault="0096004B" w:rsidP="00643477">
                  <w:pPr>
                    <w:jc w:val="center"/>
                    <w:rPr>
                      <w:rFonts w:cs="SH_freehand"/>
                      <w:b/>
                      <w:bCs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  <w:tc>
                <w:tcPr>
                  <w:tcW w:w="1985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  <w:tc>
                <w:tcPr>
                  <w:tcW w:w="2155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</w:tr>
            <w:tr w:rsidR="0096004B" w:rsidRPr="008E144E" w:rsidTr="00433737">
              <w:trPr>
                <w:trHeight w:val="309"/>
              </w:trPr>
              <w:tc>
                <w:tcPr>
                  <w:tcW w:w="3998" w:type="dxa"/>
                  <w:vMerge/>
                </w:tcPr>
                <w:p w:rsidR="0096004B" w:rsidRPr="00643477" w:rsidRDefault="0096004B" w:rsidP="00643477">
                  <w:pPr>
                    <w:jc w:val="center"/>
                    <w:rPr>
                      <w:rFonts w:cs="SH_freehand"/>
                      <w:b/>
                      <w:bCs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96004B" w:rsidRPr="00433737" w:rsidRDefault="005913E4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cs="SH_freehand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br/>
                  </w:r>
                </w:p>
              </w:tc>
              <w:tc>
                <w:tcPr>
                  <w:tcW w:w="1985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  <w:tc>
                <w:tcPr>
                  <w:tcW w:w="2155" w:type="dxa"/>
                </w:tcPr>
                <w:p w:rsidR="0096004B" w:rsidRPr="00433737" w:rsidRDefault="0096004B" w:rsidP="003416BF">
                  <w:pPr>
                    <w:rPr>
                      <w:rFonts w:cs="SH_freehand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</w:tc>
            </w:tr>
          </w:tbl>
          <w:p w:rsidR="000E2A56" w:rsidRDefault="00E71FF9" w:rsidP="00B35BE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cs="SH_freehand" w:hint="cs"/>
                <w:b/>
                <w:bCs/>
                <w:u w:val="single"/>
              </w:rPr>
              <w:lastRenderedPageBreak/>
              <w:sym w:font="Wingdings 2" w:char="F06C"/>
            </w:r>
            <w:r w:rsidR="00AF5637" w:rsidRPr="00A84CD5">
              <w:rPr>
                <w:rFonts w:cs="SH_freehand" w:hint="cs"/>
                <w:b/>
                <w:bCs/>
                <w:u w:val="single"/>
                <w:rtl/>
              </w:rPr>
              <w:t>التمر</w:t>
            </w:r>
            <w:proofErr w:type="gramStart"/>
            <w:r w:rsidR="00AF5637" w:rsidRPr="00A84CD5">
              <w:rPr>
                <w:rFonts w:cs="SH_freehand" w:hint="cs"/>
                <w:b/>
                <w:bCs/>
                <w:u w:val="single"/>
                <w:rtl/>
              </w:rPr>
              <w:t>ين</w:t>
            </w:r>
            <w:r w:rsidR="000D3C90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="000D3C90" w:rsidRPr="00A84CD5">
              <w:rPr>
                <w:rFonts w:cs="SH_freehand" w:hint="cs"/>
                <w:b/>
                <w:bCs/>
                <w:u w:val="single"/>
                <w:rtl/>
              </w:rPr>
              <w:t>ال</w:t>
            </w:r>
            <w:proofErr w:type="gramEnd"/>
            <w:r w:rsidR="000D3C90" w:rsidRPr="00A84CD5">
              <w:rPr>
                <w:rFonts w:cs="SH_freehand" w:hint="cs"/>
                <w:b/>
                <w:bCs/>
                <w:u w:val="single"/>
                <w:rtl/>
              </w:rPr>
              <w:t>ثا</w:t>
            </w:r>
            <w:r w:rsidR="000D3C90">
              <w:rPr>
                <w:rFonts w:cs="SH_freehand" w:hint="cs"/>
                <w:b/>
                <w:bCs/>
                <w:u w:val="single"/>
                <w:rtl/>
              </w:rPr>
              <w:t>لث</w:t>
            </w:r>
            <w:r w:rsidR="00AF5637" w:rsidRPr="00A84CD5">
              <w:rPr>
                <w:rFonts w:cs="SH_freehand" w:hint="cs"/>
                <w:b/>
                <w:bCs/>
                <w:u w:val="single"/>
                <w:rtl/>
              </w:rPr>
              <w:t>:</w:t>
            </w:r>
            <w:proofErr w:type="spellEnd"/>
            <w:r w:rsidR="00AF5637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 </w:t>
            </w:r>
            <w:r w:rsidR="00AF5637">
              <w:rPr>
                <w:rFonts w:cs="SH_freehand"/>
                <w:b/>
                <w:bCs/>
                <w:u w:val="single"/>
                <w:rtl/>
              </w:rPr>
              <w:br/>
            </w:r>
            <w:r w:rsidR="004D099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t xml:space="preserve">اجعل الجملة  </w:t>
            </w:r>
            <w:r w:rsidR="004D099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قد أجرى باحثون بجامعة </w:t>
            </w:r>
            <w:proofErr w:type="spellStart"/>
            <w:r w:rsidR="004D0992">
              <w:rPr>
                <w:rStyle w:val="TitreCar"/>
                <w:rFonts w:ascii="Times New Roman" w:hAnsi="Times New Roman" w:hint="cs"/>
                <w:rtl/>
                <w:lang w:bidi="ar-TN"/>
              </w:rPr>
              <w:t>ويلكس</w:t>
            </w:r>
            <w:proofErr w:type="spellEnd"/>
            <w:r w:rsidR="004D0992">
              <w:rPr>
                <w:rStyle w:val="TitreCar"/>
                <w:rFonts w:ascii="Times New Roman" w:hAnsi="Times New Roman" w:hint="cs"/>
                <w:rtl/>
                <w:lang w:bidi="ar-TN"/>
              </w:rPr>
              <w:t xml:space="preserve"> في بنسلفانيا بحثا حول دور الفنون</w:t>
            </w:r>
            <w:r w:rsidR="004D0992">
              <w:rPr>
                <w:rFonts w:ascii="Arial" w:hAnsi="Arial" w:cs="Arial" w:hint="cs"/>
                <w:b/>
                <w:bCs/>
                <w:rtl/>
              </w:rPr>
              <w:t xml:space="preserve"> .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t>دالة على :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br/>
            </w:r>
            <w:r w:rsidR="003C736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t>أ)</w:t>
            </w:r>
            <w:r w:rsidR="005913E4">
              <w:rPr>
                <w:rFonts w:ascii="Arial" w:hAnsi="Arial" w:cs="Arial" w:hint="cs"/>
                <w:b/>
                <w:bCs/>
                <w:rtl/>
              </w:rPr>
              <w:t>التماس وقوع الحدث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t xml:space="preserve"> في </w:t>
            </w:r>
            <w:proofErr w:type="spellStart"/>
            <w:r w:rsidR="00DC1567">
              <w:rPr>
                <w:rFonts w:ascii="Arial" w:hAnsi="Arial" w:cs="Arial" w:hint="cs"/>
                <w:b/>
                <w:bCs/>
                <w:rtl/>
              </w:rPr>
              <w:t>المستقبل:</w:t>
            </w:r>
            <w:proofErr w:type="spellEnd"/>
            <w:r w:rsidR="00DC1567">
              <w:rPr>
                <w:rFonts w:ascii="Arial" w:hAnsi="Arial" w:cs="Arial" w:hint="cs"/>
                <w:b/>
                <w:bCs/>
                <w:rtl/>
              </w:rPr>
              <w:t>.................................................................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br/>
              <w:t xml:space="preserve">ب) اليقين من عدم وقوع الفعل في الماضي إلى حدّ زمان </w:t>
            </w:r>
            <w:proofErr w:type="spellStart"/>
            <w:r w:rsidR="00DC1567">
              <w:rPr>
                <w:rFonts w:ascii="Arial" w:hAnsi="Arial" w:cs="Arial" w:hint="cs"/>
                <w:b/>
                <w:bCs/>
                <w:rtl/>
              </w:rPr>
              <w:t>القول.:</w:t>
            </w:r>
            <w:proofErr w:type="spellEnd"/>
            <w:r w:rsidR="00DC1567">
              <w:rPr>
                <w:rFonts w:ascii="Arial" w:hAnsi="Arial" w:cs="Arial" w:hint="cs"/>
                <w:b/>
                <w:bCs/>
                <w:rtl/>
              </w:rPr>
              <w:t>...........................................................</w:t>
            </w:r>
            <w:r w:rsidR="004D0992">
              <w:rPr>
                <w:rFonts w:ascii="Arial" w:hAnsi="Arial" w:cs="Arial"/>
                <w:b/>
                <w:bCs/>
                <w:rtl/>
              </w:rPr>
              <w:br/>
            </w:r>
            <w:r w:rsidR="004D0992">
              <w:rPr>
                <w:rFonts w:ascii="Arial" w:hAnsi="Arial" w:cs="Arial" w:hint="cs"/>
                <w:b/>
                <w:bCs/>
                <w:rtl/>
              </w:rPr>
              <w:t>ج</w:t>
            </w:r>
            <w:proofErr w:type="spellStart"/>
            <w:r w:rsidR="004D0992">
              <w:rPr>
                <w:rFonts w:ascii="Arial" w:hAnsi="Arial" w:cs="Arial" w:hint="cs"/>
                <w:b/>
                <w:bCs/>
                <w:rtl/>
              </w:rPr>
              <w:t>)</w:t>
            </w:r>
            <w:proofErr w:type="spellEnd"/>
            <w:r w:rsidR="004D099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3C7366">
              <w:rPr>
                <w:rFonts w:ascii="Arial" w:hAnsi="Arial" w:cs="Arial" w:hint="cs"/>
                <w:b/>
                <w:bCs/>
                <w:rtl/>
              </w:rPr>
              <w:t>احتمال وقوع الحدث في المستقبل :..........................................................................</w:t>
            </w:r>
            <w:r w:rsidR="00DC1567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A04D1B" w:rsidRDefault="00A04D1B" w:rsidP="00B35BEC">
            <w:pPr>
              <w:rPr>
                <w:rFonts w:cs="SH_freehand"/>
                <w:b/>
                <w:bCs/>
                <w:u w:val="single"/>
                <w:rtl/>
              </w:rPr>
            </w:pPr>
            <w:r>
              <w:rPr>
                <w:rFonts w:cs="SH_freehand" w:hint="cs"/>
                <w:b/>
                <w:bCs/>
                <w:u w:val="single"/>
              </w:rPr>
              <w:sym w:font="Wingdings 2" w:char="F06D"/>
            </w:r>
            <w:r>
              <w:rPr>
                <w:rFonts w:cs="SH_freehand" w:hint="cs"/>
                <w:b/>
                <w:bCs/>
                <w:u w:val="single"/>
                <w:rtl/>
              </w:rPr>
              <w:t xml:space="preserve">التمرين </w:t>
            </w:r>
            <w:proofErr w:type="spellStart"/>
            <w:r>
              <w:rPr>
                <w:rFonts w:cs="SH_freehand" w:hint="cs"/>
                <w:b/>
                <w:bCs/>
                <w:u w:val="single"/>
                <w:rtl/>
              </w:rPr>
              <w:t>الرابع</w:t>
            </w:r>
            <w:r w:rsidRPr="00A84CD5">
              <w:rPr>
                <w:rFonts w:cs="SH_freehand" w:hint="cs"/>
                <w:b/>
                <w:bCs/>
                <w:u w:val="single"/>
                <w:rtl/>
              </w:rPr>
              <w:t>:</w:t>
            </w:r>
            <w:proofErr w:type="spellEnd"/>
            <w:r w:rsidRPr="00A84CD5">
              <w:rPr>
                <w:rFonts w:cs="SH_freehand" w:hint="cs"/>
                <w:b/>
                <w:bCs/>
                <w:u w:val="single"/>
                <w:rtl/>
              </w:rPr>
              <w:t xml:space="preserve">  </w:t>
            </w:r>
            <w:r>
              <w:rPr>
                <w:rFonts w:cs="SH_freehand"/>
                <w:b/>
                <w:bCs/>
                <w:u w:val="single"/>
                <w:rtl/>
              </w:rPr>
              <w:br/>
            </w:r>
            <w:r w:rsidR="00A912E8">
              <w:rPr>
                <w:rFonts w:ascii="Arial" w:hAnsi="Arial" w:cs="Arial" w:hint="cs"/>
                <w:b/>
                <w:bCs/>
                <w:rtl/>
              </w:rPr>
              <w:t xml:space="preserve">صغّر الكلمات الموجودة في </w:t>
            </w:r>
            <w:r w:rsidR="00EC3777">
              <w:rPr>
                <w:rFonts w:ascii="Arial" w:hAnsi="Arial" w:cs="Arial" w:hint="cs"/>
                <w:b/>
                <w:bCs/>
                <w:rtl/>
              </w:rPr>
              <w:t>الجدول</w:t>
            </w:r>
            <w:r w:rsidR="00A912E8">
              <w:rPr>
                <w:rFonts w:ascii="Arial" w:hAnsi="Arial" w:cs="Arial" w:hint="cs"/>
                <w:b/>
                <w:bCs/>
                <w:rtl/>
              </w:rPr>
              <w:t xml:space="preserve"> التّالي ثمّ اختر كلمة منها و ضعها في جملة </w:t>
            </w:r>
            <w:r w:rsidR="003C7366">
              <w:rPr>
                <w:rFonts w:ascii="Arial" w:hAnsi="Arial" w:cs="Arial" w:hint="cs"/>
                <w:b/>
                <w:bCs/>
                <w:rtl/>
              </w:rPr>
              <w:t xml:space="preserve">شرطيّة مع الشّكل </w:t>
            </w:r>
            <w:proofErr w:type="gramStart"/>
            <w:r w:rsidR="003C7366">
              <w:rPr>
                <w:rFonts w:ascii="Arial" w:hAnsi="Arial" w:cs="Arial" w:hint="cs"/>
                <w:b/>
                <w:bCs/>
                <w:rtl/>
              </w:rPr>
              <w:t xml:space="preserve">التامّ </w:t>
            </w:r>
            <w:r w:rsidR="00654095">
              <w:rPr>
                <w:rFonts w:ascii="Arial" w:hAnsi="Arial" w:cs="Arial" w:hint="cs"/>
                <w:b/>
                <w:bCs/>
                <w:rtl/>
              </w:rPr>
              <w:t>:</w:t>
            </w:r>
            <w:proofErr w:type="gramEnd"/>
          </w:p>
          <w:tbl>
            <w:tblPr>
              <w:bidiVisual/>
              <w:tblW w:w="49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3"/>
              <w:gridCol w:w="1465"/>
              <w:gridCol w:w="1740"/>
              <w:gridCol w:w="5350"/>
            </w:tblGrid>
            <w:tr w:rsidR="003C7366" w:rsidRPr="00A04D1B" w:rsidTr="003C7366">
              <w:trPr>
                <w:trHeight w:val="270"/>
              </w:trPr>
              <w:tc>
                <w:tcPr>
                  <w:tcW w:w="1113" w:type="dxa"/>
                  <w:shd w:val="clear" w:color="auto" w:fill="D9D9D9"/>
                </w:tcPr>
                <w:p w:rsidR="003C7366" w:rsidRPr="00A04D1B" w:rsidRDefault="003C7366" w:rsidP="00A04D1B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الكلمة</w:t>
                  </w:r>
                </w:p>
              </w:tc>
              <w:tc>
                <w:tcPr>
                  <w:tcW w:w="1465" w:type="dxa"/>
                  <w:shd w:val="clear" w:color="auto" w:fill="D9D9D9"/>
                </w:tcPr>
                <w:p w:rsidR="003C7366" w:rsidRPr="00A04D1B" w:rsidRDefault="003C7366" w:rsidP="00A04D1B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اسم التّصغير</w:t>
                  </w:r>
                </w:p>
              </w:tc>
              <w:tc>
                <w:tcPr>
                  <w:tcW w:w="1740" w:type="dxa"/>
                  <w:shd w:val="clear" w:color="auto" w:fill="D9D9D9"/>
                </w:tcPr>
                <w:p w:rsidR="003C7366" w:rsidRPr="00A04D1B" w:rsidRDefault="003C7366" w:rsidP="00A04D1B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وزنه</w:t>
                  </w:r>
                </w:p>
              </w:tc>
              <w:tc>
                <w:tcPr>
                  <w:tcW w:w="5350" w:type="dxa"/>
                  <w:shd w:val="clear" w:color="auto" w:fill="D9D9D9"/>
                </w:tcPr>
                <w:p w:rsidR="003C7366" w:rsidRPr="00A04D1B" w:rsidRDefault="003C7366" w:rsidP="00A04D1B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الجملة</w:t>
                  </w:r>
                </w:p>
              </w:tc>
            </w:tr>
            <w:tr w:rsidR="003C7366" w:rsidRPr="00A04D1B" w:rsidTr="003C7366">
              <w:tc>
                <w:tcPr>
                  <w:tcW w:w="1113" w:type="dxa"/>
                  <w:shd w:val="clear" w:color="auto" w:fill="auto"/>
                </w:tcPr>
                <w:p w:rsidR="003C7366" w:rsidRPr="0030339C" w:rsidRDefault="003C7366" w:rsidP="00654095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سلطان 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3C7366" w:rsidRPr="0030339C" w:rsidRDefault="003C7366" w:rsidP="00654095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50" w:type="dxa"/>
                  <w:vMerge w:val="restart"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C7366" w:rsidRPr="00A04D1B" w:rsidTr="003C7366">
              <w:trPr>
                <w:trHeight w:val="70"/>
              </w:trPr>
              <w:tc>
                <w:tcPr>
                  <w:tcW w:w="1113" w:type="dxa"/>
                  <w:shd w:val="clear" w:color="auto" w:fill="auto"/>
                </w:tcPr>
                <w:p w:rsidR="003C7366" w:rsidRPr="0030339C" w:rsidRDefault="003C7366" w:rsidP="00654095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مركز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3C7366" w:rsidRPr="0030339C" w:rsidRDefault="003C7366" w:rsidP="00654095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50" w:type="dxa"/>
                  <w:vMerge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3C7366" w:rsidRPr="00A04D1B" w:rsidTr="003C7366">
              <w:tc>
                <w:tcPr>
                  <w:tcW w:w="1113" w:type="dxa"/>
                  <w:shd w:val="clear" w:color="auto" w:fill="auto"/>
                </w:tcPr>
                <w:p w:rsidR="003C7366" w:rsidRPr="0030339C" w:rsidRDefault="003C7366" w:rsidP="009E6CB9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دم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3C7366" w:rsidRPr="0030339C" w:rsidRDefault="003C7366" w:rsidP="00654095">
                  <w:pPr>
                    <w:tabs>
                      <w:tab w:val="center" w:pos="2812"/>
                      <w:tab w:val="left" w:pos="447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350" w:type="dxa"/>
                  <w:vMerge/>
                  <w:shd w:val="clear" w:color="auto" w:fill="FFFFFF"/>
                </w:tcPr>
                <w:p w:rsidR="003C7366" w:rsidRPr="0030339C" w:rsidRDefault="003C7366" w:rsidP="007E6A41">
                  <w:pPr>
                    <w:tabs>
                      <w:tab w:val="center" w:pos="2812"/>
                      <w:tab w:val="left" w:pos="4470"/>
                    </w:tabs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43477" w:rsidRPr="00A84CD5" w:rsidRDefault="00E71FF9" w:rsidP="00B35BEC">
            <w:pPr>
              <w:rPr>
                <w:b/>
                <w:bCs/>
                <w:rtl/>
              </w:rPr>
            </w:pPr>
            <w:r>
              <w:rPr>
                <w:rFonts w:cs="SH_freehand" w:hint="cs"/>
                <w:b/>
                <w:bCs/>
                <w:u w:val="single"/>
              </w:rPr>
              <w:sym w:font="Wingdings 2" w:char="F06E"/>
            </w:r>
            <w:r w:rsidR="00643477">
              <w:rPr>
                <w:rFonts w:cs="SH_freehand" w:hint="cs"/>
                <w:b/>
                <w:bCs/>
                <w:u w:val="single"/>
                <w:rtl/>
              </w:rPr>
              <w:t xml:space="preserve">التمرين </w:t>
            </w:r>
            <w:proofErr w:type="spellStart"/>
            <w:r w:rsidR="00643477">
              <w:rPr>
                <w:rFonts w:cs="SH_freehand" w:hint="cs"/>
                <w:b/>
                <w:bCs/>
                <w:u w:val="single"/>
                <w:rtl/>
              </w:rPr>
              <w:t>الخامس</w:t>
            </w:r>
            <w:r w:rsidR="00643477" w:rsidRPr="00A84CD5">
              <w:rPr>
                <w:rFonts w:cs="SH_freehand" w:hint="cs"/>
                <w:b/>
                <w:bCs/>
                <w:u w:val="single"/>
                <w:rtl/>
              </w:rPr>
              <w:t>:</w:t>
            </w:r>
            <w:proofErr w:type="spellEnd"/>
            <w:r w:rsidR="00643477" w:rsidRPr="00A84CD5">
              <w:rPr>
                <w:rFonts w:cs="SH_freehand" w:hint="cs"/>
                <w:b/>
                <w:bCs/>
                <w:u w:val="single"/>
                <w:rtl/>
              </w:rPr>
              <w:t xml:space="preserve">  </w:t>
            </w:r>
            <w:r w:rsidR="00643477">
              <w:rPr>
                <w:rFonts w:cs="SH_freehand"/>
                <w:b/>
                <w:bCs/>
                <w:u w:val="single"/>
                <w:rtl/>
              </w:rPr>
              <w:br/>
            </w:r>
            <w:r w:rsidR="00767047">
              <w:rPr>
                <w:rFonts w:hint="cs"/>
                <w:b/>
                <w:bCs/>
                <w:rtl/>
              </w:rPr>
              <w:t xml:space="preserve"> </w:t>
            </w:r>
            <w:r w:rsidR="00016FDF">
              <w:rPr>
                <w:rFonts w:hint="cs"/>
                <w:b/>
                <w:bCs/>
                <w:rtl/>
              </w:rPr>
              <w:t xml:space="preserve">اختر من بين الكلمات المكتوبة بخطّ غليظ 3 ثلاثة أسماء نسبة و عيّن </w:t>
            </w:r>
            <w:r w:rsidR="00767047">
              <w:rPr>
                <w:rFonts w:hint="cs"/>
                <w:b/>
                <w:bCs/>
                <w:rtl/>
              </w:rPr>
              <w:t xml:space="preserve">المنسوب </w:t>
            </w:r>
            <w:proofErr w:type="gramStart"/>
            <w:r w:rsidR="00767047">
              <w:rPr>
                <w:rFonts w:hint="cs"/>
                <w:b/>
                <w:bCs/>
                <w:rtl/>
              </w:rPr>
              <w:t>إليه</w:t>
            </w:r>
            <w:r w:rsidR="00643477">
              <w:rPr>
                <w:rFonts w:hint="cs"/>
                <w:b/>
                <w:bCs/>
                <w:rtl/>
              </w:rPr>
              <w:t xml:space="preserve">  لكلّ</w:t>
            </w:r>
            <w:proofErr w:type="gramEnd"/>
            <w:r w:rsidR="00643477">
              <w:rPr>
                <w:rFonts w:hint="cs"/>
                <w:b/>
                <w:bCs/>
                <w:rtl/>
              </w:rPr>
              <w:t xml:space="preserve"> واحدة منها</w:t>
            </w:r>
            <w:r w:rsidR="00016FDF">
              <w:rPr>
                <w:rFonts w:hint="cs"/>
                <w:b/>
                <w:bCs/>
                <w:rtl/>
              </w:rPr>
              <w:t>:</w:t>
            </w:r>
            <w:r w:rsidR="00643477">
              <w:rPr>
                <w:rFonts w:hint="cs"/>
                <w:b/>
                <w:bCs/>
                <w:rtl/>
              </w:rPr>
              <w:br/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4536"/>
              <w:gridCol w:w="4560"/>
            </w:tblGrid>
            <w:tr w:rsidR="00643477" w:rsidRPr="00E71FF9" w:rsidTr="00E71FF9">
              <w:tc>
                <w:tcPr>
                  <w:tcW w:w="596" w:type="dxa"/>
                  <w:shd w:val="clear" w:color="auto" w:fill="A6A6A6"/>
                </w:tcPr>
                <w:p w:rsidR="00643477" w:rsidRPr="00E71FF9" w:rsidRDefault="00643477" w:rsidP="00E71FF9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536" w:type="dxa"/>
                  <w:shd w:val="clear" w:color="auto" w:fill="A6A6A6"/>
                </w:tcPr>
                <w:p w:rsidR="00643477" w:rsidRPr="00E71FF9" w:rsidRDefault="00643477" w:rsidP="00016FD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71FF9">
                    <w:rPr>
                      <w:rFonts w:hint="cs"/>
                      <w:b/>
                      <w:bCs/>
                      <w:rtl/>
                    </w:rPr>
                    <w:t>اسم النسبة الم</w:t>
                  </w:r>
                  <w:r w:rsidR="00016FDF">
                    <w:rPr>
                      <w:rFonts w:hint="cs"/>
                      <w:b/>
                      <w:bCs/>
                      <w:rtl/>
                    </w:rPr>
                    <w:t>ختار</w:t>
                  </w:r>
                </w:p>
              </w:tc>
              <w:tc>
                <w:tcPr>
                  <w:tcW w:w="4560" w:type="dxa"/>
                  <w:shd w:val="clear" w:color="auto" w:fill="A6A6A6"/>
                </w:tcPr>
                <w:p w:rsidR="00643477" w:rsidRPr="00E71FF9" w:rsidRDefault="00643477" w:rsidP="00E71FF9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71FF9">
                    <w:rPr>
                      <w:rFonts w:hint="cs"/>
                      <w:b/>
                      <w:bCs/>
                      <w:rtl/>
                    </w:rPr>
                    <w:t>المنسوب إليه</w:t>
                  </w:r>
                </w:p>
              </w:tc>
            </w:tr>
            <w:tr w:rsidR="00643477" w:rsidRPr="00E71FF9" w:rsidTr="00E71FF9">
              <w:tc>
                <w:tcPr>
                  <w:tcW w:w="596" w:type="dxa"/>
                </w:tcPr>
                <w:p w:rsidR="00643477" w:rsidRPr="00E71FF9" w:rsidRDefault="00643477" w:rsidP="00E71FF9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71FF9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560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643477" w:rsidRPr="00E71FF9" w:rsidTr="00E71FF9">
              <w:tc>
                <w:tcPr>
                  <w:tcW w:w="596" w:type="dxa"/>
                </w:tcPr>
                <w:p w:rsidR="00643477" w:rsidRPr="00E71FF9" w:rsidRDefault="00643477" w:rsidP="00E71FF9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71FF9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560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643477" w:rsidRPr="00E71FF9" w:rsidTr="00E71FF9">
              <w:tc>
                <w:tcPr>
                  <w:tcW w:w="596" w:type="dxa"/>
                </w:tcPr>
                <w:p w:rsidR="00643477" w:rsidRPr="00E71FF9" w:rsidRDefault="00643477" w:rsidP="00E71FF9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71FF9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560" w:type="dxa"/>
                </w:tcPr>
                <w:p w:rsidR="00643477" w:rsidRPr="00E71FF9" w:rsidRDefault="00643477" w:rsidP="000C6AC3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4F51CE" w:rsidRPr="00A84CD5" w:rsidRDefault="004F51CE" w:rsidP="000C6AC3">
            <w:pPr>
              <w:rPr>
                <w:b/>
                <w:bCs/>
                <w:rtl/>
              </w:rPr>
            </w:pPr>
            <w:r w:rsidRPr="00A84CD5">
              <w:rPr>
                <w:b/>
                <w:bCs/>
                <w:rtl/>
              </w:rPr>
              <w:br/>
            </w:r>
            <w:proofErr w:type="spellStart"/>
            <w:r w:rsidR="008879DF">
              <w:rPr>
                <w:rFonts w:cs="MCS Modern E_U 3d." w:hint="cs"/>
                <w:b/>
                <w:bCs/>
                <w:rtl/>
              </w:rPr>
              <w:t>ااا</w:t>
            </w:r>
            <w:proofErr w:type="spellEnd"/>
            <w:r w:rsidR="008879DF">
              <w:rPr>
                <w:rFonts w:cs="MCS Modern E_U 3d." w:hint="cs"/>
                <w:b/>
                <w:bCs/>
                <w:rtl/>
              </w:rPr>
              <w:t xml:space="preserve"> </w:t>
            </w:r>
            <w:proofErr w:type="spellStart"/>
            <w:r w:rsidR="008879DF">
              <w:rPr>
                <w:rFonts w:cs="MCS Modern E_U 3d." w:hint="cs"/>
                <w:b/>
                <w:bCs/>
                <w:rtl/>
              </w:rPr>
              <w:t>-</w:t>
            </w:r>
            <w:proofErr w:type="spellEnd"/>
            <w:r w:rsidR="008879DF">
              <w:rPr>
                <w:rFonts w:cs="MCS Modern E_U 3d." w:hint="cs"/>
                <w:b/>
                <w:bCs/>
                <w:rtl/>
              </w:rPr>
              <w:t xml:space="preserve">  </w:t>
            </w:r>
            <w:r w:rsidRPr="008879DF">
              <w:rPr>
                <w:rFonts w:cs="MCS Modern E_U 3d." w:hint="cs"/>
                <w:b/>
                <w:bCs/>
                <w:rtl/>
              </w:rPr>
              <w:t>الكتابة</w:t>
            </w:r>
            <w:r w:rsidR="008879DF">
              <w:rPr>
                <w:rFonts w:cs="MCS Modern E_U 3d." w:hint="cs"/>
                <w:b/>
                <w:bCs/>
                <w:rtl/>
              </w:rPr>
              <w:t xml:space="preserve"> </w:t>
            </w:r>
            <w:r w:rsidR="008879DF" w:rsidRPr="008879DF">
              <w:rPr>
                <w:rFonts w:cs="SH_freehand" w:hint="cs"/>
                <w:b/>
                <w:bCs/>
                <w:rtl/>
              </w:rPr>
              <w:t>6 نقاط</w:t>
            </w:r>
          </w:p>
          <w:p w:rsidR="00FE298A" w:rsidRDefault="005913E4" w:rsidP="005913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"هل الذين يناصبون الفنون </w:t>
            </w:r>
            <w:proofErr w:type="gramStart"/>
            <w:r>
              <w:rPr>
                <w:rFonts w:hint="cs"/>
                <w:b/>
                <w:bCs/>
                <w:rtl/>
              </w:rPr>
              <w:t>العداء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محقّون </w:t>
            </w:r>
            <w:proofErr w:type="spellStart"/>
            <w:r>
              <w:rPr>
                <w:rFonts w:hint="cs"/>
                <w:b/>
                <w:bCs/>
                <w:rtl/>
              </w:rPr>
              <w:t>؟"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أجب عن السّؤال السّابق بفقر</w:t>
            </w:r>
            <w:r w:rsidR="002E1934">
              <w:rPr>
                <w:rFonts w:hint="cs"/>
                <w:b/>
                <w:bCs/>
                <w:rtl/>
              </w:rPr>
              <w:t xml:space="preserve">ة </w:t>
            </w:r>
            <w:proofErr w:type="spellStart"/>
            <w:r>
              <w:rPr>
                <w:rFonts w:hint="cs"/>
                <w:b/>
                <w:bCs/>
                <w:rtl/>
              </w:rPr>
              <w:t>حجاجيّة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2E1934">
              <w:rPr>
                <w:rFonts w:hint="cs"/>
                <w:b/>
                <w:bCs/>
                <w:rtl/>
              </w:rPr>
              <w:t xml:space="preserve">من 6 أسطر مستعملا </w:t>
            </w:r>
            <w:r>
              <w:rPr>
                <w:rFonts w:hint="cs"/>
                <w:b/>
                <w:bCs/>
                <w:rtl/>
              </w:rPr>
              <w:t xml:space="preserve">حجّتين مختلفتين و 3 ثلاثة أسماء شرط مختلفة المعاني </w:t>
            </w:r>
            <w:r w:rsidR="002E1934">
              <w:rPr>
                <w:rFonts w:hint="cs"/>
                <w:b/>
                <w:bCs/>
                <w:rtl/>
              </w:rPr>
              <w:t xml:space="preserve">و اسم تصغير  و </w:t>
            </w:r>
            <w:r w:rsidR="00713F19">
              <w:rPr>
                <w:rFonts w:hint="cs"/>
                <w:b/>
                <w:bCs/>
                <w:rtl/>
              </w:rPr>
              <w:t>اسم نسبة</w:t>
            </w:r>
            <w:r w:rsidR="00767047">
              <w:rPr>
                <w:rFonts w:hint="cs"/>
                <w:b/>
                <w:bCs/>
                <w:rtl/>
              </w:rPr>
              <w:t xml:space="preserve"> مع الشّكل</w:t>
            </w:r>
            <w:r w:rsidR="00713F19">
              <w:rPr>
                <w:rFonts w:hint="cs"/>
                <w:b/>
                <w:bCs/>
                <w:rtl/>
              </w:rPr>
              <w:t xml:space="preserve"> التام و </w:t>
            </w:r>
            <w:r w:rsidR="00B35BEC">
              <w:rPr>
                <w:rFonts w:hint="cs"/>
                <w:b/>
                <w:bCs/>
                <w:rtl/>
              </w:rPr>
              <w:t xml:space="preserve">لا تنس </w:t>
            </w:r>
            <w:r w:rsidR="00713F19">
              <w:rPr>
                <w:rFonts w:hint="cs"/>
                <w:b/>
                <w:bCs/>
                <w:rtl/>
              </w:rPr>
              <w:t>تسطير ما طلب منك</w:t>
            </w:r>
            <w:r w:rsidR="00B35BEC">
              <w:rPr>
                <w:rFonts w:hint="cs"/>
                <w:b/>
                <w:bCs/>
                <w:rtl/>
              </w:rPr>
              <w:t xml:space="preserve"> مع الشّكل التام</w:t>
            </w:r>
            <w:r w:rsidR="002E1934">
              <w:rPr>
                <w:rFonts w:hint="cs"/>
                <w:b/>
                <w:bCs/>
                <w:rtl/>
              </w:rPr>
              <w:br/>
            </w:r>
            <w:r w:rsidR="00FE298A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FE298A" w:rsidRDefault="00FE298A" w:rsidP="00FE29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FE298A" w:rsidRDefault="00FE298A" w:rsidP="00FE29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FE298A" w:rsidRDefault="00FE298A" w:rsidP="00FE29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FE298A" w:rsidRDefault="00FE298A" w:rsidP="00FE29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</w:t>
            </w:r>
            <w:r w:rsidR="00B35BEC">
              <w:rPr>
                <w:rFonts w:hint="cs"/>
                <w:b/>
                <w:bCs/>
                <w:rtl/>
              </w:rPr>
              <w:t>...</w:t>
            </w:r>
            <w:r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 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FE298A" w:rsidRDefault="00FE298A" w:rsidP="00FE29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  <w:p w:rsidR="00FE298A" w:rsidRDefault="00FE298A" w:rsidP="00FE298A">
            <w:pPr>
              <w:rPr>
                <w:b/>
                <w:bCs/>
                <w:rtl/>
              </w:rPr>
            </w:pPr>
          </w:p>
          <w:p w:rsidR="00654095" w:rsidRDefault="008879DF" w:rsidP="006C4855">
            <w:pPr>
              <w:rPr>
                <w:rFonts w:cs="Thick Naskh 2 Decorative"/>
                <w:b/>
                <w:bCs/>
                <w:rtl/>
              </w:rPr>
            </w:pPr>
            <w:r w:rsidRPr="008879DF">
              <w:rPr>
                <w:rFonts w:cs="Thick Naskh 2 Decorative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="00654095">
              <w:rPr>
                <w:rFonts w:cs="Thick Naskh 2 Decorative"/>
                <w:b/>
                <w:bCs/>
                <w:rtl/>
              </w:rPr>
              <w:br/>
            </w:r>
          </w:p>
          <w:p w:rsidR="00654095" w:rsidRDefault="002F68B6" w:rsidP="002F68B6">
            <w:pPr>
              <w:tabs>
                <w:tab w:val="left" w:pos="3767"/>
              </w:tabs>
              <w:rPr>
                <w:rFonts w:cs="Thick Naskh 2 Decorative"/>
                <w:b/>
                <w:bCs/>
                <w:rtl/>
              </w:rPr>
            </w:pPr>
            <w:r>
              <w:rPr>
                <w:rFonts w:cs="Thick Naskh 2 Decorative"/>
                <w:b/>
                <w:bCs/>
                <w:rtl/>
              </w:rPr>
              <w:tab/>
            </w:r>
          </w:p>
          <w:p w:rsidR="00654095" w:rsidRDefault="00DC1567" w:rsidP="00DC1567">
            <w:pPr>
              <w:tabs>
                <w:tab w:val="left" w:pos="5477"/>
              </w:tabs>
              <w:rPr>
                <w:rFonts w:cs="Thick Naskh 2 Decorative"/>
                <w:b/>
                <w:bCs/>
                <w:rtl/>
              </w:rPr>
            </w:pPr>
            <w:r>
              <w:rPr>
                <w:rFonts w:cs="Thick Naskh 2 Decorative"/>
                <w:b/>
                <w:bCs/>
                <w:rtl/>
              </w:rPr>
              <w:tab/>
            </w:r>
          </w:p>
          <w:p w:rsidR="00094292" w:rsidRPr="008879DF" w:rsidRDefault="0030339C" w:rsidP="002F68B6">
            <w:pPr>
              <w:rPr>
                <w:rFonts w:cs="Thick Naskh 2 Decorative"/>
                <w:b/>
                <w:bCs/>
                <w:rtl/>
              </w:rPr>
            </w:pPr>
            <w:r>
              <w:rPr>
                <w:rFonts w:cs="Thick Naskh 2 Decorative"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="00F302DA" w:rsidRPr="008879DF">
              <w:rPr>
                <w:rFonts w:cs="Thick Naskh 2 Decorative" w:hint="cs"/>
                <w:b/>
                <w:bCs/>
                <w:rtl/>
              </w:rPr>
              <w:t>عملا موفّقا</w:t>
            </w:r>
            <w:r w:rsidR="006C4855" w:rsidRPr="008879DF">
              <w:rPr>
                <w:rFonts w:cs="Thick Naskh 2 Decorative" w:hint="cs"/>
                <w:b/>
                <w:bCs/>
                <w:rtl/>
              </w:rPr>
              <w:t xml:space="preserve"> </w:t>
            </w:r>
            <w:r w:rsidR="006C4855" w:rsidRPr="0030339C">
              <w:rPr>
                <w:rFonts w:cs="AGA Battouta Regular" w:hint="cs"/>
                <w:sz w:val="18"/>
                <w:szCs w:val="18"/>
                <w:rtl/>
              </w:rPr>
              <w:t xml:space="preserve">مع تحيّات </w:t>
            </w:r>
            <w:r w:rsidR="002F68B6">
              <w:rPr>
                <w:rFonts w:cs="AGA Battouta Regular" w:hint="cs"/>
                <w:sz w:val="18"/>
                <w:szCs w:val="18"/>
                <w:rtl/>
              </w:rPr>
              <w:t xml:space="preserve">الأستاذ :محمد الهادي </w:t>
            </w:r>
            <w:r w:rsidRPr="00DA63E2">
              <w:rPr>
                <w:rFonts w:cs="AGA Battouta Regular" w:hint="cs"/>
                <w:sz w:val="18"/>
                <w:szCs w:val="18"/>
                <w:rtl/>
              </w:rPr>
              <w:t>الكعبوري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95804" w:rsidRPr="00A84CD5" w:rsidRDefault="00FC5C3F" w:rsidP="004A2F55">
            <w:pPr>
              <w:jc w:val="center"/>
              <w:rPr>
                <w:b/>
                <w:bCs/>
                <w:rtl/>
              </w:rPr>
            </w:pPr>
            <w:r w:rsidRPr="00A84CD5">
              <w:rPr>
                <w:b/>
                <w:bCs/>
                <w:rtl/>
              </w:rPr>
              <w:lastRenderedPageBreak/>
              <w:br/>
            </w:r>
            <w:r w:rsidRPr="00A84CD5">
              <w:rPr>
                <w:rFonts w:hint="cs"/>
                <w:b/>
                <w:bCs/>
                <w:rtl/>
              </w:rPr>
              <w:br/>
            </w:r>
            <w:r w:rsidRPr="00A84CD5">
              <w:rPr>
                <w:rFonts w:hint="cs"/>
                <w:b/>
                <w:bCs/>
                <w:rtl/>
              </w:rPr>
              <w:br/>
            </w:r>
          </w:p>
          <w:p w:rsidR="00E95804" w:rsidRDefault="008879DF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8879DF" w:rsidP="002E1934">
            <w:pPr>
              <w:rPr>
                <w:b/>
                <w:bCs/>
                <w:rtl/>
              </w:rPr>
            </w:pPr>
          </w:p>
          <w:p w:rsidR="002E1934" w:rsidRDefault="002E1934" w:rsidP="002E1934">
            <w:pPr>
              <w:rPr>
                <w:b/>
                <w:bCs/>
                <w:rtl/>
              </w:rPr>
            </w:pP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2E1934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5754CB">
              <w:rPr>
                <w:rFonts w:hint="cs"/>
                <w:b/>
                <w:bCs/>
                <w:rtl/>
              </w:rPr>
              <w:br/>
            </w:r>
          </w:p>
          <w:p w:rsidR="005754CB" w:rsidRDefault="005754CB" w:rsidP="004A2F55">
            <w:pPr>
              <w:jc w:val="center"/>
              <w:rPr>
                <w:b/>
                <w:bCs/>
                <w:rtl/>
              </w:rPr>
            </w:pPr>
          </w:p>
          <w:p w:rsidR="005754CB" w:rsidRDefault="005754CB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5754CB" w:rsidRDefault="005754CB" w:rsidP="002E193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5754CB" w:rsidRDefault="005754CB" w:rsidP="004A2F55">
            <w:pPr>
              <w:jc w:val="center"/>
              <w:rPr>
                <w:b/>
                <w:bCs/>
                <w:rtl/>
              </w:rPr>
            </w:pPr>
          </w:p>
          <w:p w:rsidR="005754CB" w:rsidRDefault="005754CB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879DF" w:rsidRDefault="008879DF" w:rsidP="004A2F55">
            <w:pPr>
              <w:jc w:val="center"/>
              <w:rPr>
                <w:b/>
                <w:bCs/>
                <w:rtl/>
              </w:rPr>
            </w:pPr>
          </w:p>
          <w:p w:rsidR="008879DF" w:rsidRDefault="008879DF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2E1934" w:rsidRDefault="002E1934" w:rsidP="008879DF">
            <w:pPr>
              <w:rPr>
                <w:b/>
                <w:bCs/>
                <w:rtl/>
              </w:rPr>
            </w:pPr>
          </w:p>
          <w:p w:rsidR="002E1934" w:rsidRDefault="002E1934" w:rsidP="008879DF">
            <w:pPr>
              <w:rPr>
                <w:b/>
                <w:bCs/>
                <w:rtl/>
              </w:rPr>
            </w:pPr>
          </w:p>
          <w:p w:rsidR="002E1934" w:rsidRDefault="002E1934" w:rsidP="008879DF">
            <w:pPr>
              <w:rPr>
                <w:b/>
                <w:bCs/>
                <w:rtl/>
              </w:rPr>
            </w:pPr>
          </w:p>
          <w:p w:rsidR="005754CB" w:rsidRDefault="00767047" w:rsidP="005754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5754CB" w:rsidRDefault="005754CB" w:rsidP="005754CB">
            <w:pPr>
              <w:jc w:val="center"/>
              <w:rPr>
                <w:b/>
                <w:bCs/>
                <w:rtl/>
              </w:rPr>
            </w:pPr>
          </w:p>
          <w:p w:rsidR="005754CB" w:rsidRDefault="005754CB" w:rsidP="005754CB">
            <w:pPr>
              <w:jc w:val="center"/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5754CB" w:rsidRDefault="005754CB" w:rsidP="008879DF">
            <w:pPr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B35BEC" w:rsidRDefault="00B35BEC" w:rsidP="00B35BE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713F19">
            <w:pPr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2E1934" w:rsidRDefault="002E1934" w:rsidP="004A2F55">
            <w:pPr>
              <w:jc w:val="center"/>
              <w:rPr>
                <w:b/>
                <w:bCs/>
                <w:rtl/>
              </w:rPr>
            </w:pPr>
          </w:p>
          <w:p w:rsidR="00713F19" w:rsidRDefault="00713F19" w:rsidP="004A2F55">
            <w:pPr>
              <w:jc w:val="center"/>
              <w:rPr>
                <w:b/>
                <w:bCs/>
                <w:rtl/>
              </w:rPr>
            </w:pPr>
          </w:p>
          <w:p w:rsidR="00B35BEC" w:rsidRDefault="00B35BEC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1.5</w:t>
            </w:r>
          </w:p>
          <w:p w:rsidR="00B35BEC" w:rsidRDefault="00B35BEC" w:rsidP="004A2F55">
            <w:pPr>
              <w:jc w:val="center"/>
              <w:rPr>
                <w:b/>
                <w:bCs/>
                <w:rtl/>
              </w:rPr>
            </w:pPr>
          </w:p>
          <w:p w:rsidR="00B35BEC" w:rsidRDefault="00B35BEC" w:rsidP="004A2F55">
            <w:pPr>
              <w:jc w:val="center"/>
              <w:rPr>
                <w:b/>
                <w:bCs/>
                <w:rtl/>
              </w:rPr>
            </w:pPr>
          </w:p>
          <w:p w:rsidR="00713F19" w:rsidRDefault="00713F19" w:rsidP="004A2F55">
            <w:pPr>
              <w:jc w:val="center"/>
              <w:rPr>
                <w:b/>
                <w:bCs/>
                <w:rtl/>
              </w:rPr>
            </w:pPr>
          </w:p>
          <w:p w:rsidR="00713F19" w:rsidRDefault="00713F19" w:rsidP="004A2F55">
            <w:pPr>
              <w:jc w:val="center"/>
              <w:rPr>
                <w:b/>
                <w:bCs/>
                <w:rtl/>
              </w:rPr>
            </w:pPr>
          </w:p>
          <w:p w:rsidR="00713F19" w:rsidRDefault="00713F19" w:rsidP="00713F19">
            <w:pPr>
              <w:rPr>
                <w:b/>
                <w:bCs/>
                <w:rtl/>
              </w:rPr>
            </w:pPr>
          </w:p>
          <w:p w:rsidR="002E1934" w:rsidRDefault="002E1934" w:rsidP="00643477">
            <w:pPr>
              <w:rPr>
                <w:b/>
                <w:bCs/>
                <w:rtl/>
              </w:rPr>
            </w:pPr>
          </w:p>
          <w:p w:rsidR="002E1934" w:rsidRDefault="00643477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643477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1.5</w:t>
            </w: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643477" w:rsidRDefault="00643477" w:rsidP="004A2F55">
            <w:pPr>
              <w:jc w:val="center"/>
              <w:rPr>
                <w:b/>
                <w:bCs/>
                <w:rtl/>
              </w:rPr>
            </w:pPr>
          </w:p>
          <w:p w:rsidR="00767047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713F19" w:rsidRDefault="00713F19" w:rsidP="00713F19">
            <w:pPr>
              <w:rPr>
                <w:b/>
                <w:bCs/>
                <w:rtl/>
              </w:rPr>
            </w:pPr>
          </w:p>
          <w:p w:rsidR="00767047" w:rsidRPr="00A84CD5" w:rsidRDefault="00767047" w:rsidP="004A2F55">
            <w:pPr>
              <w:jc w:val="center"/>
              <w:rPr>
                <w:b/>
                <w:bCs/>
                <w:rtl/>
              </w:rPr>
            </w:pPr>
          </w:p>
          <w:p w:rsidR="009A0BE2" w:rsidRPr="00A84CD5" w:rsidRDefault="009A0BE2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33601A" w:rsidP="004A2F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8E67F8" w:rsidRPr="00A84CD5" w:rsidRDefault="008E67F8" w:rsidP="004A2F55">
            <w:pPr>
              <w:jc w:val="center"/>
              <w:rPr>
                <w:b/>
                <w:bCs/>
                <w:rtl/>
              </w:rPr>
            </w:pPr>
          </w:p>
          <w:p w:rsidR="009A0BE2" w:rsidRPr="00A84CD5" w:rsidRDefault="009A0BE2" w:rsidP="004A2F55">
            <w:pPr>
              <w:jc w:val="center"/>
              <w:rPr>
                <w:b/>
                <w:bCs/>
                <w:rtl/>
              </w:rPr>
            </w:pPr>
          </w:p>
          <w:p w:rsidR="009A0BE2" w:rsidRPr="00A84CD5" w:rsidRDefault="009A0BE2" w:rsidP="004A2F55">
            <w:pPr>
              <w:jc w:val="center"/>
              <w:rPr>
                <w:b/>
                <w:bCs/>
                <w:rtl/>
              </w:rPr>
            </w:pPr>
          </w:p>
          <w:p w:rsidR="009A0BE2" w:rsidRPr="00A84CD5" w:rsidRDefault="009A0BE2" w:rsidP="004A2F5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8879DF" w:rsidRDefault="008879DF" w:rsidP="008879DF">
      <w:pPr>
        <w:rPr>
          <w:lang w:bidi="ar-TN"/>
        </w:rPr>
      </w:pPr>
    </w:p>
    <w:sectPr w:rsidR="008879DF" w:rsidSect="00284537">
      <w:headerReference w:type="default" r:id="rId7"/>
      <w:pgSz w:w="11906" w:h="16838" w:code="9"/>
      <w:pgMar w:top="182" w:right="567" w:bottom="851" w:left="85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83" w:rsidRDefault="00963483" w:rsidP="00284537">
      <w:r>
        <w:separator/>
      </w:r>
    </w:p>
  </w:endnote>
  <w:endnote w:type="continuationSeparator" w:id="0">
    <w:p w:rsidR="00963483" w:rsidRDefault="00963483" w:rsidP="0028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ujahed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 Decorative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AGA Dimnah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_freeh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_Roq'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83" w:rsidRDefault="00963483" w:rsidP="00284537">
      <w:r>
        <w:separator/>
      </w:r>
    </w:p>
  </w:footnote>
  <w:footnote w:type="continuationSeparator" w:id="0">
    <w:p w:rsidR="00963483" w:rsidRDefault="00963483" w:rsidP="0028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AC" w:rsidRDefault="00CB70AC" w:rsidP="00CB70AC">
    <w:pPr>
      <w:pStyle w:val="En-tte"/>
      <w:rPr>
        <w:rtl/>
      </w:rPr>
    </w:pPr>
  </w:p>
  <w:tbl>
    <w:tblPr>
      <w:tblpPr w:leftFromText="141" w:rightFromText="141" w:horzAnchor="margin" w:tblpY="240"/>
      <w:bidiVisual/>
      <w:tblW w:w="10348" w:type="dxa"/>
      <w:tblInd w:w="4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/>
    </w:tblPr>
    <w:tblGrid>
      <w:gridCol w:w="2330"/>
      <w:gridCol w:w="2109"/>
      <w:gridCol w:w="1877"/>
      <w:gridCol w:w="2614"/>
      <w:gridCol w:w="1418"/>
    </w:tblGrid>
    <w:tr w:rsidR="00CB70AC" w:rsidRPr="00DA63E2" w:rsidTr="009E6CB9">
      <w:trPr>
        <w:cantSplit/>
        <w:trHeight w:val="821"/>
      </w:trPr>
      <w:tc>
        <w:tcPr>
          <w:tcW w:w="2330" w:type="dxa"/>
          <w:vMerge w:val="restart"/>
          <w:tcBorders>
            <w:top w:val="double" w:sz="4" w:space="0" w:color="auto"/>
          </w:tcBorders>
          <w:shd w:val="clear" w:color="auto" w:fill="FFFFFF"/>
          <w:vAlign w:val="center"/>
        </w:tcPr>
        <w:p w:rsidR="00CB70AC" w:rsidRPr="00DA63E2" w:rsidRDefault="00CB70AC" w:rsidP="009E6CB9">
          <w:pPr>
            <w:pStyle w:val="Titre1"/>
            <w:ind w:right="0"/>
            <w:rPr>
              <w:rFonts w:cs="DecoType Thuluth"/>
              <w:b/>
              <w:bCs/>
              <w:sz w:val="22"/>
              <w:szCs w:val="22"/>
              <w:rtl/>
              <w:lang w:bidi="ar-TN"/>
            </w:rPr>
          </w:pPr>
          <w:r w:rsidRPr="00DA63E2">
            <w:rPr>
              <w:rFonts w:cs="DecoType Thuluth"/>
              <w:b/>
              <w:bCs/>
              <w:sz w:val="22"/>
              <w:szCs w:val="22"/>
              <w:rtl/>
            </w:rPr>
            <w:t xml:space="preserve">  المدرسة الإعدادية</w:t>
          </w:r>
        </w:p>
        <w:p w:rsidR="00CB70AC" w:rsidRDefault="00CB70AC" w:rsidP="009E6CB9">
          <w:pPr>
            <w:pStyle w:val="Titre1"/>
            <w:ind w:right="0"/>
            <w:rPr>
              <w:rFonts w:cs="DecoType Thuluth"/>
              <w:szCs w:val="26"/>
              <w:rtl/>
            </w:rPr>
          </w:pPr>
          <w:proofErr w:type="spellStart"/>
          <w:r w:rsidRPr="00DA63E2">
            <w:rPr>
              <w:rFonts w:cs="DecoType Thuluth"/>
              <w:b/>
              <w:bCs/>
              <w:sz w:val="22"/>
              <w:szCs w:val="22"/>
              <w:rtl/>
            </w:rPr>
            <w:t>*</w:t>
          </w:r>
          <w:proofErr w:type="spellEnd"/>
          <w:r w:rsidRPr="00DA63E2">
            <w:rPr>
              <w:rFonts w:cs="DecoType Thuluth"/>
              <w:b/>
              <w:bCs/>
              <w:sz w:val="22"/>
              <w:szCs w:val="22"/>
              <w:rtl/>
            </w:rPr>
            <w:t xml:space="preserve"> منزل جميل</w:t>
          </w:r>
          <w:r>
            <w:rPr>
              <w:rFonts w:cs="DecoType Thuluth" w:hint="cs"/>
              <w:b/>
              <w:bCs/>
              <w:sz w:val="22"/>
              <w:szCs w:val="22"/>
              <w:rtl/>
            </w:rPr>
            <w:t xml:space="preserve"> 2 </w:t>
          </w:r>
          <w:proofErr w:type="spellStart"/>
          <w:r w:rsidRPr="00DA63E2">
            <w:rPr>
              <w:rFonts w:cs="DecoType Thuluth"/>
              <w:b/>
              <w:bCs/>
              <w:sz w:val="22"/>
              <w:szCs w:val="22"/>
              <w:rtl/>
            </w:rPr>
            <w:t>*</w:t>
          </w:r>
          <w:proofErr w:type="spellEnd"/>
        </w:p>
      </w:tc>
      <w:tc>
        <w:tcPr>
          <w:tcW w:w="3986" w:type="dxa"/>
          <w:gridSpan w:val="2"/>
          <w:vMerge w:val="restart"/>
          <w:tcBorders>
            <w:top w:val="double" w:sz="4" w:space="0" w:color="auto"/>
          </w:tcBorders>
          <w:shd w:val="clear" w:color="auto" w:fill="FFFFFF"/>
          <w:vAlign w:val="center"/>
        </w:tcPr>
        <w:p w:rsidR="00CB70AC" w:rsidRPr="00DA63E2" w:rsidRDefault="00CB70AC" w:rsidP="009E6CB9">
          <w:pPr>
            <w:pStyle w:val="Titre3"/>
            <w:ind w:left="47" w:right="0"/>
            <w:jc w:val="center"/>
            <w:rPr>
              <w:rFonts w:cs="Al-Hadith1"/>
              <w:sz w:val="22"/>
              <w:szCs w:val="22"/>
              <w:rtl/>
            </w:rPr>
          </w:pPr>
          <w:r w:rsidRPr="00284537">
            <w:rPr>
              <w:rFonts w:cs="Al-Hadith1" w:hint="cs"/>
              <w:sz w:val="32"/>
              <w:szCs w:val="32"/>
              <w:rtl/>
            </w:rPr>
            <w:t>الفرض ال</w:t>
          </w:r>
          <w:r w:rsidRPr="00284537">
            <w:rPr>
              <w:rFonts w:cs="Al-Hadith1" w:hint="cs"/>
              <w:sz w:val="32"/>
              <w:szCs w:val="32"/>
              <w:rtl/>
              <w:lang w:bidi="ar-TN"/>
            </w:rPr>
            <w:t xml:space="preserve">عادي </w:t>
          </w:r>
          <w:r w:rsidRPr="00284537">
            <w:rPr>
              <w:rFonts w:cs="Al-Hadith1" w:hint="cs"/>
              <w:sz w:val="32"/>
              <w:szCs w:val="32"/>
              <w:rtl/>
            </w:rPr>
            <w:t xml:space="preserve"> الثّالث  </w:t>
          </w:r>
          <w:r w:rsidRPr="00DA63E2">
            <w:rPr>
              <w:rFonts w:cs="Al-Hadith1"/>
              <w:sz w:val="22"/>
              <w:szCs w:val="22"/>
              <w:rtl/>
            </w:rPr>
            <w:br/>
          </w:r>
          <w:r w:rsidRPr="00DA63E2">
            <w:rPr>
              <w:rFonts w:cs="Al-Hadith1" w:hint="cs"/>
              <w:sz w:val="22"/>
              <w:szCs w:val="22"/>
              <w:rtl/>
            </w:rPr>
            <w:t>في</w:t>
          </w:r>
          <w:r w:rsidRPr="00DA63E2">
            <w:rPr>
              <w:rFonts w:cs="Al-Hadith1"/>
              <w:sz w:val="22"/>
              <w:szCs w:val="22"/>
              <w:rtl/>
            </w:rPr>
            <w:t xml:space="preserve"> </w:t>
          </w:r>
          <w:r w:rsidRPr="00DA63E2">
            <w:rPr>
              <w:rFonts w:cs="Al-Hadith1" w:hint="cs"/>
              <w:sz w:val="22"/>
              <w:szCs w:val="22"/>
              <w:rtl/>
            </w:rPr>
            <w:t>دراسة النصّ</w:t>
          </w:r>
        </w:p>
      </w:tc>
      <w:tc>
        <w:tcPr>
          <w:tcW w:w="2614" w:type="dxa"/>
          <w:tcBorders>
            <w:top w:val="double" w:sz="4" w:space="0" w:color="auto"/>
          </w:tcBorders>
          <w:shd w:val="clear" w:color="auto" w:fill="FFFFFF"/>
        </w:tcPr>
        <w:p w:rsidR="00CB70AC" w:rsidRPr="004D7259" w:rsidRDefault="00CB70AC" w:rsidP="009E6CB9">
          <w:pPr>
            <w:jc w:val="center"/>
            <w:rPr>
              <w:rFonts w:cs="AF_Taif Normal"/>
              <w:b/>
              <w:bCs/>
              <w:sz w:val="20"/>
              <w:szCs w:val="20"/>
            </w:rPr>
          </w:pPr>
          <w:r w:rsidRPr="004D7259">
            <w:rPr>
              <w:rFonts w:cs="AF_Taif Normal"/>
              <w:b/>
              <w:bCs/>
              <w:sz w:val="20"/>
              <w:szCs w:val="20"/>
              <w:rtl/>
            </w:rPr>
            <w:t>الاسم و اللقب</w:t>
          </w:r>
          <w:r>
            <w:rPr>
              <w:rFonts w:cs="AF_Taif Normal" w:hint="cs"/>
              <w:b/>
              <w:bCs/>
              <w:sz w:val="20"/>
              <w:szCs w:val="20"/>
              <w:rtl/>
            </w:rPr>
            <w:t xml:space="preserve"> </w:t>
          </w:r>
          <w:r w:rsidRPr="004D7259">
            <w:rPr>
              <w:rFonts w:cs="AF_Taif Normal"/>
              <w:b/>
              <w:bCs/>
              <w:sz w:val="20"/>
              <w:szCs w:val="20"/>
              <w:rtl/>
            </w:rPr>
            <w:t>:</w:t>
          </w:r>
        </w:p>
      </w:tc>
      <w:tc>
        <w:tcPr>
          <w:tcW w:w="1418" w:type="dxa"/>
          <w:vMerge w:val="restart"/>
          <w:tcBorders>
            <w:top w:val="double" w:sz="4" w:space="0" w:color="auto"/>
          </w:tcBorders>
          <w:shd w:val="clear" w:color="auto" w:fill="FFFFFF"/>
          <w:vAlign w:val="center"/>
        </w:tcPr>
        <w:p w:rsidR="00CB70AC" w:rsidRPr="00DA63E2" w:rsidRDefault="00CB70AC" w:rsidP="009E6CB9">
          <w:pPr>
            <w:rPr>
              <w:b/>
              <w:bCs/>
              <w:sz w:val="22"/>
              <w:szCs w:val="22"/>
            </w:rPr>
          </w:pPr>
        </w:p>
      </w:tc>
    </w:tr>
    <w:tr w:rsidR="00CB70AC" w:rsidTr="009E6CB9">
      <w:trPr>
        <w:cantSplit/>
        <w:trHeight w:val="136"/>
      </w:trPr>
      <w:tc>
        <w:tcPr>
          <w:tcW w:w="2330" w:type="dxa"/>
          <w:vMerge/>
          <w:shd w:val="clear" w:color="auto" w:fill="FFFFFF"/>
          <w:vAlign w:val="center"/>
        </w:tcPr>
        <w:p w:rsidR="00CB70AC" w:rsidRDefault="00CB70AC" w:rsidP="009E6CB9">
          <w:pPr>
            <w:ind w:right="-6958" w:firstLine="661"/>
            <w:rPr>
              <w:rtl/>
            </w:rPr>
          </w:pPr>
        </w:p>
      </w:tc>
      <w:tc>
        <w:tcPr>
          <w:tcW w:w="3986" w:type="dxa"/>
          <w:gridSpan w:val="2"/>
          <w:vMerge/>
          <w:shd w:val="clear" w:color="auto" w:fill="FFFFFF"/>
          <w:vAlign w:val="center"/>
        </w:tcPr>
        <w:p w:rsidR="00CB70AC" w:rsidRDefault="00CB70AC" w:rsidP="009E6CB9">
          <w:pPr>
            <w:rPr>
              <w:rtl/>
            </w:rPr>
          </w:pPr>
        </w:p>
      </w:tc>
      <w:tc>
        <w:tcPr>
          <w:tcW w:w="2614" w:type="dxa"/>
          <w:shd w:val="clear" w:color="auto" w:fill="FFFFFF"/>
          <w:vAlign w:val="center"/>
        </w:tcPr>
        <w:p w:rsidR="00CB70AC" w:rsidRPr="00DA63E2" w:rsidRDefault="00CB70AC" w:rsidP="009E6CB9">
          <w:pPr>
            <w:rPr>
              <w:rFonts w:cs="SH_Roq'a"/>
              <w:b/>
              <w:bCs/>
              <w:sz w:val="18"/>
              <w:szCs w:val="18"/>
            </w:rPr>
          </w:pPr>
          <w:proofErr w:type="spellStart"/>
          <w:r w:rsidRPr="00DA63E2">
            <w:rPr>
              <w:rFonts w:cs="SH_Roq'a"/>
              <w:sz w:val="18"/>
              <w:szCs w:val="18"/>
              <w:u w:val="single"/>
              <w:rtl/>
            </w:rPr>
            <w:t>القسم</w:t>
          </w:r>
          <w:r w:rsidRPr="00DA63E2">
            <w:rPr>
              <w:rFonts w:cs="SH_Roq'a"/>
              <w:b/>
              <w:bCs/>
              <w:sz w:val="18"/>
              <w:szCs w:val="18"/>
              <w:rtl/>
            </w:rPr>
            <w:t>:</w:t>
          </w:r>
          <w:proofErr w:type="spellEnd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 xml:space="preserve">    9 </w:t>
          </w:r>
          <w:r w:rsidRPr="00DA63E2">
            <w:rPr>
              <w:rFonts w:cs="SH_Roq'a"/>
              <w:b/>
              <w:bCs/>
              <w:sz w:val="18"/>
              <w:szCs w:val="18"/>
              <w:rtl/>
            </w:rPr>
            <w:t>أساسي</w:t>
          </w:r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 xml:space="preserve"> </w:t>
          </w:r>
          <w:proofErr w:type="spellStart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>(</w:t>
          </w:r>
          <w:proofErr w:type="spellEnd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 xml:space="preserve">      </w:t>
          </w:r>
          <w:proofErr w:type="spellStart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>)</w:t>
          </w:r>
          <w:proofErr w:type="spellEnd"/>
          <w:r w:rsidRPr="00DA63E2">
            <w:rPr>
              <w:rFonts w:cs="SH_Roq'a"/>
              <w:sz w:val="18"/>
              <w:szCs w:val="18"/>
              <w:u w:val="single"/>
              <w:rtl/>
            </w:rPr>
            <w:t xml:space="preserve"> الرقم</w:t>
          </w:r>
          <w:r w:rsidRPr="00DA63E2">
            <w:rPr>
              <w:rFonts w:cs="SH_Roq'a"/>
              <w:b/>
              <w:bCs/>
              <w:sz w:val="18"/>
              <w:szCs w:val="18"/>
              <w:rtl/>
            </w:rPr>
            <w:t xml:space="preserve"> </w:t>
          </w:r>
          <w:proofErr w:type="spellStart"/>
          <w:r w:rsidRPr="00DA63E2">
            <w:rPr>
              <w:rFonts w:cs="SH_Roq'a"/>
              <w:b/>
              <w:bCs/>
              <w:sz w:val="18"/>
              <w:szCs w:val="18"/>
              <w:rtl/>
            </w:rPr>
            <w:t>:</w:t>
          </w:r>
          <w:proofErr w:type="spellEnd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 xml:space="preserve">     </w:t>
          </w:r>
          <w:proofErr w:type="spellStart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>(</w:t>
          </w:r>
          <w:proofErr w:type="spellEnd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 xml:space="preserve">     </w:t>
          </w:r>
          <w:proofErr w:type="spellStart"/>
          <w:r w:rsidRPr="00DA63E2">
            <w:rPr>
              <w:rFonts w:cs="SH_Roq'a" w:hint="cs"/>
              <w:b/>
              <w:bCs/>
              <w:sz w:val="18"/>
              <w:szCs w:val="18"/>
              <w:rtl/>
            </w:rPr>
            <w:t>)</w:t>
          </w:r>
          <w:proofErr w:type="spellEnd"/>
        </w:p>
      </w:tc>
      <w:tc>
        <w:tcPr>
          <w:tcW w:w="1418" w:type="dxa"/>
          <w:vMerge/>
          <w:shd w:val="clear" w:color="auto" w:fill="FFFFFF"/>
          <w:vAlign w:val="center"/>
        </w:tcPr>
        <w:p w:rsidR="00CB70AC" w:rsidRDefault="00CB70AC" w:rsidP="009E6CB9">
          <w:pPr>
            <w:rPr>
              <w:b/>
              <w:bCs/>
              <w:sz w:val="32"/>
              <w:rtl/>
            </w:rPr>
          </w:pPr>
        </w:p>
      </w:tc>
    </w:tr>
    <w:tr w:rsidR="00CB70AC" w:rsidTr="009E6CB9">
      <w:trPr>
        <w:cantSplit/>
        <w:trHeight w:val="128"/>
      </w:trPr>
      <w:tc>
        <w:tcPr>
          <w:tcW w:w="2330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B70AC" w:rsidRPr="00DA63E2" w:rsidRDefault="00CB70AC" w:rsidP="009E6CB9">
          <w:pPr>
            <w:pStyle w:val="Titre2"/>
            <w:rPr>
              <w:rFonts w:ascii="Gigi" w:hAnsi="Gigi"/>
              <w:szCs w:val="24"/>
              <w:rtl/>
              <w:lang w:val="en-US" w:bidi="ar-TN"/>
            </w:rPr>
          </w:pPr>
          <w:r w:rsidRPr="00DA63E2">
            <w:rPr>
              <w:rFonts w:ascii="Gigi" w:hAnsi="Gigi" w:cs="Times New Roman"/>
              <w:szCs w:val="24"/>
              <w:rtl/>
            </w:rPr>
            <w:t>التاريخ</w:t>
          </w:r>
          <w:r w:rsidRPr="00DA63E2">
            <w:rPr>
              <w:rFonts w:ascii="Gigi" w:hAnsi="Gigi"/>
              <w:szCs w:val="24"/>
              <w:rtl/>
            </w:rPr>
            <w:t xml:space="preserve"> : </w:t>
          </w:r>
          <w:r>
            <w:rPr>
              <w:rFonts w:ascii="Gigi" w:hAnsi="Gigi" w:hint="cs"/>
              <w:szCs w:val="24"/>
              <w:rtl/>
            </w:rPr>
            <w:t>24</w:t>
          </w:r>
          <w:r w:rsidRPr="00DA63E2">
            <w:rPr>
              <w:rFonts w:ascii="Gigi" w:hAnsi="Gigi"/>
              <w:szCs w:val="24"/>
              <w:rtl/>
            </w:rPr>
            <w:t>/</w:t>
          </w:r>
          <w:r>
            <w:rPr>
              <w:rFonts w:ascii="Gigi" w:hAnsi="Gigi"/>
              <w:szCs w:val="24"/>
            </w:rPr>
            <w:t>4</w:t>
          </w:r>
          <w:r w:rsidRPr="00DA63E2">
            <w:rPr>
              <w:rFonts w:ascii="Gigi" w:hAnsi="Gigi"/>
              <w:szCs w:val="24"/>
              <w:rtl/>
            </w:rPr>
            <w:t xml:space="preserve"> /</w:t>
          </w:r>
          <w:r>
            <w:rPr>
              <w:rFonts w:ascii="Gigi" w:hAnsi="Gigi"/>
              <w:szCs w:val="24"/>
              <w:rtl/>
            </w:rPr>
            <w:t>20</w:t>
          </w:r>
          <w:r>
            <w:rPr>
              <w:rFonts w:ascii="Gigi" w:hAnsi="Gigi" w:hint="cs"/>
              <w:szCs w:val="24"/>
              <w:rtl/>
            </w:rPr>
            <w:t>13</w:t>
          </w:r>
        </w:p>
      </w:tc>
      <w:tc>
        <w:tcPr>
          <w:tcW w:w="2109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B70AC" w:rsidRPr="00284537" w:rsidRDefault="00CB70AC" w:rsidP="009E6CB9">
          <w:pPr>
            <w:pStyle w:val="Titre4"/>
            <w:jc w:val="center"/>
            <w:rPr>
              <w:rFonts w:ascii="Gigi" w:hAnsi="Gigi"/>
              <w:sz w:val="20"/>
              <w:szCs w:val="20"/>
              <w:rtl/>
            </w:rPr>
          </w:pPr>
          <w:r w:rsidRPr="00284537">
            <w:rPr>
              <w:rFonts w:ascii="Gigi" w:hAnsi="Gigi" w:cs="Times New Roman"/>
              <w:sz w:val="20"/>
              <w:szCs w:val="20"/>
              <w:rtl/>
              <w:lang w:val="en-US" w:eastAsia="ar-SA"/>
            </w:rPr>
            <w:t>التوقيت : ساعة</w:t>
          </w:r>
        </w:p>
      </w:tc>
      <w:tc>
        <w:tcPr>
          <w:tcW w:w="1877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B70AC" w:rsidRPr="00284537" w:rsidRDefault="00CB70AC" w:rsidP="009E6CB9">
          <w:pPr>
            <w:jc w:val="center"/>
            <w:rPr>
              <w:rFonts w:ascii="Gigi" w:hAnsi="Gigi"/>
              <w:b/>
              <w:bCs/>
              <w:sz w:val="20"/>
              <w:szCs w:val="20"/>
              <w:rtl/>
            </w:rPr>
          </w:pPr>
          <w:r w:rsidRPr="00284537">
            <w:rPr>
              <w:rFonts w:ascii="Gigi" w:hAnsi="Gigi"/>
              <w:b/>
              <w:bCs/>
              <w:sz w:val="20"/>
              <w:szCs w:val="20"/>
              <w:rtl/>
            </w:rPr>
            <w:t>الضارب=</w:t>
          </w:r>
          <w:r w:rsidRPr="00284537">
            <w:rPr>
              <w:rFonts w:ascii="Gigi" w:hAnsi="Gigi" w:hint="cs"/>
              <w:b/>
              <w:bCs/>
              <w:sz w:val="20"/>
              <w:szCs w:val="20"/>
              <w:rtl/>
            </w:rPr>
            <w:t>1</w:t>
          </w:r>
        </w:p>
      </w:tc>
      <w:tc>
        <w:tcPr>
          <w:tcW w:w="2614" w:type="dxa"/>
          <w:tcBorders>
            <w:top w:val="nil"/>
            <w:bottom w:val="double" w:sz="4" w:space="0" w:color="auto"/>
          </w:tcBorders>
          <w:shd w:val="clear" w:color="auto" w:fill="FFFFFF"/>
          <w:vAlign w:val="center"/>
        </w:tcPr>
        <w:p w:rsidR="00CB70AC" w:rsidRPr="00284537" w:rsidRDefault="00CB70AC" w:rsidP="009E6CB9">
          <w:pPr>
            <w:jc w:val="center"/>
            <w:rPr>
              <w:rFonts w:cs="SH_Roq'a"/>
              <w:b/>
              <w:bCs/>
              <w:sz w:val="16"/>
              <w:szCs w:val="16"/>
            </w:rPr>
          </w:pPr>
          <w:r w:rsidRPr="00284537">
            <w:rPr>
              <w:rFonts w:cs="AGA Battouta Regular" w:hint="cs"/>
              <w:sz w:val="16"/>
              <w:szCs w:val="16"/>
              <w:rtl/>
            </w:rPr>
            <w:t xml:space="preserve">الأستاذ:محمد الهادي </w:t>
          </w:r>
          <w:proofErr w:type="spellStart"/>
          <w:r w:rsidRPr="00284537">
            <w:rPr>
              <w:rFonts w:cs="AGA Battouta Regular" w:hint="cs"/>
              <w:sz w:val="16"/>
              <w:szCs w:val="16"/>
              <w:rtl/>
            </w:rPr>
            <w:t>الكعبوري</w:t>
          </w:r>
          <w:proofErr w:type="spellEnd"/>
        </w:p>
      </w:tc>
      <w:tc>
        <w:tcPr>
          <w:tcW w:w="1418" w:type="dxa"/>
          <w:vMerge/>
          <w:tcBorders>
            <w:bottom w:val="double" w:sz="4" w:space="0" w:color="auto"/>
          </w:tcBorders>
          <w:shd w:val="clear" w:color="auto" w:fill="FFFFFF"/>
          <w:vAlign w:val="center"/>
        </w:tcPr>
        <w:p w:rsidR="00CB70AC" w:rsidRDefault="00CB70AC" w:rsidP="009E6CB9">
          <w:pPr>
            <w:rPr>
              <w:b/>
              <w:bCs/>
              <w:sz w:val="28"/>
              <w:rtl/>
            </w:rPr>
          </w:pPr>
        </w:p>
      </w:tc>
    </w:tr>
  </w:tbl>
  <w:p w:rsidR="00CB70AC" w:rsidRDefault="00CB70AC" w:rsidP="00CB70AC">
    <w:pPr>
      <w:pStyle w:val="En-tte"/>
    </w:pPr>
  </w:p>
  <w:p w:rsidR="00284537" w:rsidRDefault="002845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E01"/>
    <w:multiLevelType w:val="hybridMultilevel"/>
    <w:tmpl w:val="F020AC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2A32"/>
    <w:multiLevelType w:val="hybridMultilevel"/>
    <w:tmpl w:val="0DDAA5F2"/>
    <w:lvl w:ilvl="0" w:tplc="475C0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1496"/>
    <w:multiLevelType w:val="hybridMultilevel"/>
    <w:tmpl w:val="CF78D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21F3F"/>
    <w:multiLevelType w:val="hybridMultilevel"/>
    <w:tmpl w:val="B4768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93E4F"/>
    <w:multiLevelType w:val="hybridMultilevel"/>
    <w:tmpl w:val="6BA4F6B8"/>
    <w:lvl w:ilvl="0" w:tplc="4F2E2F2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65"/>
    <w:rsid w:val="00015A58"/>
    <w:rsid w:val="00016FDF"/>
    <w:rsid w:val="0004446D"/>
    <w:rsid w:val="00075E23"/>
    <w:rsid w:val="00092415"/>
    <w:rsid w:val="00094292"/>
    <w:rsid w:val="000A2ADB"/>
    <w:rsid w:val="000B0290"/>
    <w:rsid w:val="000C484C"/>
    <w:rsid w:val="000C6AC3"/>
    <w:rsid w:val="000D1154"/>
    <w:rsid w:val="000D23F8"/>
    <w:rsid w:val="000D3C90"/>
    <w:rsid w:val="000E2A56"/>
    <w:rsid w:val="000E78F6"/>
    <w:rsid w:val="000F34B3"/>
    <w:rsid w:val="000F4E6F"/>
    <w:rsid w:val="00146A4B"/>
    <w:rsid w:val="001701D1"/>
    <w:rsid w:val="00190882"/>
    <w:rsid w:val="002067C8"/>
    <w:rsid w:val="00284537"/>
    <w:rsid w:val="002855A7"/>
    <w:rsid w:val="002872C3"/>
    <w:rsid w:val="002C4A55"/>
    <w:rsid w:val="002C51EA"/>
    <w:rsid w:val="002D1952"/>
    <w:rsid w:val="002E1934"/>
    <w:rsid w:val="002F0288"/>
    <w:rsid w:val="002F68B6"/>
    <w:rsid w:val="0030339C"/>
    <w:rsid w:val="0032549C"/>
    <w:rsid w:val="0033601A"/>
    <w:rsid w:val="003416BF"/>
    <w:rsid w:val="00366EB5"/>
    <w:rsid w:val="00370651"/>
    <w:rsid w:val="003C7366"/>
    <w:rsid w:val="003C7FEA"/>
    <w:rsid w:val="003D3A90"/>
    <w:rsid w:val="003D587F"/>
    <w:rsid w:val="00433737"/>
    <w:rsid w:val="004577FA"/>
    <w:rsid w:val="00465B90"/>
    <w:rsid w:val="004808BA"/>
    <w:rsid w:val="004A2F55"/>
    <w:rsid w:val="004A2F56"/>
    <w:rsid w:val="004A3377"/>
    <w:rsid w:val="004C5902"/>
    <w:rsid w:val="004D0687"/>
    <w:rsid w:val="004D0992"/>
    <w:rsid w:val="004D7259"/>
    <w:rsid w:val="004F0429"/>
    <w:rsid w:val="004F51CE"/>
    <w:rsid w:val="00506E94"/>
    <w:rsid w:val="0052311B"/>
    <w:rsid w:val="0052735A"/>
    <w:rsid w:val="00544DBD"/>
    <w:rsid w:val="00547BE6"/>
    <w:rsid w:val="00551D88"/>
    <w:rsid w:val="00552369"/>
    <w:rsid w:val="00567ACA"/>
    <w:rsid w:val="005701A9"/>
    <w:rsid w:val="005754CB"/>
    <w:rsid w:val="005913E4"/>
    <w:rsid w:val="005A2A06"/>
    <w:rsid w:val="0060716B"/>
    <w:rsid w:val="00613EE4"/>
    <w:rsid w:val="00620B2A"/>
    <w:rsid w:val="00643477"/>
    <w:rsid w:val="00654095"/>
    <w:rsid w:val="00654365"/>
    <w:rsid w:val="0066573B"/>
    <w:rsid w:val="00695CB1"/>
    <w:rsid w:val="006B7B98"/>
    <w:rsid w:val="006C4855"/>
    <w:rsid w:val="006D6731"/>
    <w:rsid w:val="006E1D93"/>
    <w:rsid w:val="006E2480"/>
    <w:rsid w:val="006F1651"/>
    <w:rsid w:val="006F5E29"/>
    <w:rsid w:val="00713F19"/>
    <w:rsid w:val="007619EE"/>
    <w:rsid w:val="00767047"/>
    <w:rsid w:val="00795541"/>
    <w:rsid w:val="00797347"/>
    <w:rsid w:val="007E41C9"/>
    <w:rsid w:val="007E6A41"/>
    <w:rsid w:val="007F19B4"/>
    <w:rsid w:val="008025DF"/>
    <w:rsid w:val="00804C67"/>
    <w:rsid w:val="00857A51"/>
    <w:rsid w:val="00870832"/>
    <w:rsid w:val="008714DC"/>
    <w:rsid w:val="008879DF"/>
    <w:rsid w:val="008E144E"/>
    <w:rsid w:val="008E67F8"/>
    <w:rsid w:val="009013B6"/>
    <w:rsid w:val="00927A4F"/>
    <w:rsid w:val="00937676"/>
    <w:rsid w:val="00953053"/>
    <w:rsid w:val="0096004B"/>
    <w:rsid w:val="00963483"/>
    <w:rsid w:val="00974891"/>
    <w:rsid w:val="009943C3"/>
    <w:rsid w:val="009A0BE2"/>
    <w:rsid w:val="009A5600"/>
    <w:rsid w:val="009C3D03"/>
    <w:rsid w:val="009D1C77"/>
    <w:rsid w:val="009D262E"/>
    <w:rsid w:val="009E6581"/>
    <w:rsid w:val="009E6CB9"/>
    <w:rsid w:val="00A04D1B"/>
    <w:rsid w:val="00A45E52"/>
    <w:rsid w:val="00A519C9"/>
    <w:rsid w:val="00A83788"/>
    <w:rsid w:val="00A84CD5"/>
    <w:rsid w:val="00A855DE"/>
    <w:rsid w:val="00A912E8"/>
    <w:rsid w:val="00A916EA"/>
    <w:rsid w:val="00AA15FC"/>
    <w:rsid w:val="00AE4BD4"/>
    <w:rsid w:val="00AF5637"/>
    <w:rsid w:val="00AF5CBE"/>
    <w:rsid w:val="00B14E64"/>
    <w:rsid w:val="00B261E2"/>
    <w:rsid w:val="00B3212B"/>
    <w:rsid w:val="00B35BEC"/>
    <w:rsid w:val="00B450D2"/>
    <w:rsid w:val="00B74610"/>
    <w:rsid w:val="00BA2C04"/>
    <w:rsid w:val="00BA2DBE"/>
    <w:rsid w:val="00C1308C"/>
    <w:rsid w:val="00C3622E"/>
    <w:rsid w:val="00C40C86"/>
    <w:rsid w:val="00C43C9F"/>
    <w:rsid w:val="00C60A84"/>
    <w:rsid w:val="00C64877"/>
    <w:rsid w:val="00C71965"/>
    <w:rsid w:val="00CB70AC"/>
    <w:rsid w:val="00CB7FBA"/>
    <w:rsid w:val="00CD6939"/>
    <w:rsid w:val="00CE046A"/>
    <w:rsid w:val="00CE1C78"/>
    <w:rsid w:val="00D20D85"/>
    <w:rsid w:val="00D57E7E"/>
    <w:rsid w:val="00D85550"/>
    <w:rsid w:val="00DA63E2"/>
    <w:rsid w:val="00DB744E"/>
    <w:rsid w:val="00DC09E1"/>
    <w:rsid w:val="00DC1567"/>
    <w:rsid w:val="00DC59CC"/>
    <w:rsid w:val="00DE4BC8"/>
    <w:rsid w:val="00DF0A10"/>
    <w:rsid w:val="00E017F2"/>
    <w:rsid w:val="00E253F3"/>
    <w:rsid w:val="00E4643B"/>
    <w:rsid w:val="00E63E23"/>
    <w:rsid w:val="00E66F69"/>
    <w:rsid w:val="00E70AE6"/>
    <w:rsid w:val="00E71FF9"/>
    <w:rsid w:val="00E92A80"/>
    <w:rsid w:val="00E95804"/>
    <w:rsid w:val="00EA30BD"/>
    <w:rsid w:val="00EC3777"/>
    <w:rsid w:val="00F07746"/>
    <w:rsid w:val="00F10709"/>
    <w:rsid w:val="00F13FD2"/>
    <w:rsid w:val="00F2440B"/>
    <w:rsid w:val="00F27B19"/>
    <w:rsid w:val="00F302DA"/>
    <w:rsid w:val="00F737FF"/>
    <w:rsid w:val="00F84371"/>
    <w:rsid w:val="00F932B7"/>
    <w:rsid w:val="00FA4C94"/>
    <w:rsid w:val="00FC58D5"/>
    <w:rsid w:val="00FC5C3F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965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C71965"/>
    <w:pPr>
      <w:keepNext/>
      <w:ind w:left="22" w:right="67"/>
      <w:jc w:val="center"/>
      <w:outlineLvl w:val="0"/>
    </w:pPr>
    <w:rPr>
      <w:rFonts w:cs="Mudir MT"/>
      <w:szCs w:val="28"/>
      <w:lang w:val="fr-FR" w:eastAsia="fr-FR"/>
    </w:rPr>
  </w:style>
  <w:style w:type="paragraph" w:styleId="Titre2">
    <w:name w:val="heading 2"/>
    <w:basedOn w:val="Normal"/>
    <w:next w:val="Normal"/>
    <w:qFormat/>
    <w:rsid w:val="00C71965"/>
    <w:pPr>
      <w:keepNext/>
      <w:ind w:right="23"/>
      <w:jc w:val="center"/>
      <w:outlineLvl w:val="1"/>
    </w:pPr>
    <w:rPr>
      <w:rFonts w:cs="Mudir MT"/>
      <w:szCs w:val="28"/>
      <w:lang w:val="fr-FR" w:eastAsia="fr-FR"/>
    </w:rPr>
  </w:style>
  <w:style w:type="paragraph" w:styleId="Titre3">
    <w:name w:val="heading 3"/>
    <w:basedOn w:val="Normal"/>
    <w:next w:val="Normal"/>
    <w:qFormat/>
    <w:rsid w:val="00C71965"/>
    <w:pPr>
      <w:keepNext/>
      <w:ind w:left="304" w:right="1080"/>
      <w:jc w:val="both"/>
      <w:outlineLvl w:val="2"/>
    </w:pPr>
    <w:rPr>
      <w:rFonts w:cs="Mudir MT"/>
      <w:szCs w:val="28"/>
      <w:lang w:val="fr-FR" w:eastAsia="fr-FR"/>
    </w:rPr>
  </w:style>
  <w:style w:type="paragraph" w:styleId="Titre4">
    <w:name w:val="heading 4"/>
    <w:basedOn w:val="Normal"/>
    <w:next w:val="Normal"/>
    <w:qFormat/>
    <w:rsid w:val="00C71965"/>
    <w:pPr>
      <w:keepNext/>
      <w:jc w:val="right"/>
      <w:outlineLvl w:val="3"/>
    </w:pPr>
    <w:rPr>
      <w:rFonts w:ascii="Tahoma" w:hAnsi="Tahoma" w:cs="Tahoma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19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A2AD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4577FA"/>
    <w:rPr>
      <w:b/>
      <w:bCs/>
    </w:rPr>
  </w:style>
  <w:style w:type="character" w:styleId="Accentuation">
    <w:name w:val="Emphasis"/>
    <w:basedOn w:val="Policepardfaut"/>
    <w:qFormat/>
    <w:rsid w:val="00857A51"/>
    <w:rPr>
      <w:i/>
      <w:iCs/>
    </w:rPr>
  </w:style>
  <w:style w:type="paragraph" w:styleId="Titre">
    <w:name w:val="Title"/>
    <w:basedOn w:val="Normal"/>
    <w:next w:val="Normal"/>
    <w:link w:val="TitreCar"/>
    <w:qFormat/>
    <w:rsid w:val="000924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92415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0D23F8"/>
    <w:pPr>
      <w:bidi w:val="0"/>
      <w:spacing w:before="100" w:beforeAutospacing="1" w:after="100" w:afterAutospacing="1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rsid w:val="002845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4537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2845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284537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7659</Characters>
  <Application>Microsoft Office Word</Application>
  <DocSecurity>0</DocSecurity>
  <Lines>63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المدرسة الإعدادية7/11/87</vt:lpstr>
    </vt:vector>
  </TitlesOfParts>
  <Company>.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المدرسة الإعدادية7/11/87</dc:title>
  <dc:subject/>
  <dc:creator>.</dc:creator>
  <cp:keywords/>
  <dc:description/>
  <cp:lastModifiedBy>EIB</cp:lastModifiedBy>
  <cp:revision>2</cp:revision>
  <cp:lastPrinted>2013-04-19T19:34:00Z</cp:lastPrinted>
  <dcterms:created xsi:type="dcterms:W3CDTF">2013-04-19T20:05:00Z</dcterms:created>
  <dcterms:modified xsi:type="dcterms:W3CDTF">2013-04-19T20:05:00Z</dcterms:modified>
</cp:coreProperties>
</file>